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C7CD" w14:textId="77777777" w:rsidR="00CF5790" w:rsidRDefault="00CF5790" w:rsidP="00D15AE9">
      <w:pPr>
        <w:spacing w:after="0" w:line="240" w:lineRule="auto"/>
        <w:jc w:val="center"/>
        <w:rPr>
          <w:b/>
          <w:sz w:val="28"/>
          <w:szCs w:val="28"/>
        </w:rPr>
      </w:pPr>
      <w:bookmarkStart w:id="0" w:name="_GoBack"/>
      <w:bookmarkEnd w:id="0"/>
    </w:p>
    <w:p w14:paraId="5119DAF5" w14:textId="789D1560" w:rsidR="00CF5790" w:rsidRDefault="00CF5790" w:rsidP="00D15AE9">
      <w:pPr>
        <w:spacing w:after="0" w:line="240" w:lineRule="auto"/>
        <w:jc w:val="center"/>
        <w:rPr>
          <w:b/>
          <w:sz w:val="28"/>
          <w:szCs w:val="28"/>
        </w:rPr>
      </w:pPr>
      <w:r>
        <w:rPr>
          <w:noProof/>
        </w:rPr>
        <w:drawing>
          <wp:inline distT="0" distB="0" distL="0" distR="0" wp14:anchorId="3D4A05CD" wp14:editId="5BCD621D">
            <wp:extent cx="2286000" cy="561975"/>
            <wp:effectExtent l="0" t="0" r="0" b="9525"/>
            <wp:docPr id="6" name="Picture 6"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67B1E174" w14:textId="77777777" w:rsidR="00CF5790" w:rsidRDefault="00CF5790" w:rsidP="00CF5790">
      <w:pPr>
        <w:spacing w:after="0" w:line="240" w:lineRule="auto"/>
        <w:jc w:val="center"/>
        <w:rPr>
          <w:b/>
          <w:sz w:val="28"/>
          <w:szCs w:val="28"/>
        </w:rPr>
      </w:pPr>
    </w:p>
    <w:p w14:paraId="5DECFCFA" w14:textId="072769FF" w:rsidR="00CF5790" w:rsidRPr="00CF5790" w:rsidRDefault="00FE38A7" w:rsidP="00CF5790">
      <w:pPr>
        <w:spacing w:after="0" w:line="240" w:lineRule="auto"/>
        <w:jc w:val="center"/>
        <w:rPr>
          <w:b/>
          <w:sz w:val="36"/>
          <w:szCs w:val="36"/>
        </w:rPr>
      </w:pPr>
      <w:r>
        <w:rPr>
          <w:b/>
          <w:sz w:val="36"/>
          <w:szCs w:val="36"/>
        </w:rPr>
        <w:t>Decision Making</w:t>
      </w:r>
    </w:p>
    <w:p w14:paraId="192B38D0" w14:textId="1C25E046" w:rsidR="001046CA" w:rsidRPr="0018140F" w:rsidRDefault="001046CA" w:rsidP="001046CA">
      <w:pPr>
        <w:jc w:val="center"/>
        <w:rPr>
          <w:b/>
          <w:sz w:val="24"/>
          <w:szCs w:val="24"/>
        </w:rPr>
      </w:pPr>
    </w:p>
    <w:p w14:paraId="4481AC64" w14:textId="77777777" w:rsidR="00864840" w:rsidRPr="00323390" w:rsidRDefault="00F47247" w:rsidP="00F2143D">
      <w:pPr>
        <w:spacing w:after="0" w:line="240" w:lineRule="auto"/>
        <w:contextualSpacing/>
        <w:rPr>
          <w:b/>
          <w:sz w:val="24"/>
          <w:szCs w:val="24"/>
          <w:u w:val="single"/>
        </w:rPr>
      </w:pPr>
      <w:r w:rsidRPr="00323390">
        <w:rPr>
          <w:b/>
          <w:sz w:val="24"/>
          <w:szCs w:val="24"/>
          <w:u w:val="single"/>
        </w:rPr>
        <w:t>Our Commitment</w:t>
      </w:r>
    </w:p>
    <w:p w14:paraId="72638EE6" w14:textId="72116446" w:rsidR="00864840" w:rsidRPr="00323390" w:rsidRDefault="00864840" w:rsidP="00F2143D">
      <w:pPr>
        <w:spacing w:after="0" w:line="240" w:lineRule="auto"/>
        <w:contextualSpacing/>
        <w:rPr>
          <w:b/>
          <w:sz w:val="24"/>
          <w:szCs w:val="24"/>
          <w:u w:val="single"/>
        </w:rPr>
      </w:pPr>
      <w:r w:rsidRPr="00323390">
        <w:rPr>
          <w:rStyle w:val="A6"/>
          <w:color w:val="auto"/>
          <w:sz w:val="24"/>
          <w:szCs w:val="24"/>
        </w:rPr>
        <w:t xml:space="preserve">Individual Staff and Students </w:t>
      </w:r>
      <w:r w:rsidRPr="00323390">
        <w:rPr>
          <w:rFonts w:cs="MyriaMM"/>
          <w:sz w:val="24"/>
          <w:szCs w:val="24"/>
        </w:rPr>
        <w:t>lie at the heart of the entire decision-making process. The relationship between the college and these individuals provides the institu</w:t>
      </w:r>
      <w:r w:rsidRPr="00323390">
        <w:rPr>
          <w:rFonts w:cs="MyriaMM"/>
          <w:sz w:val="24"/>
          <w:szCs w:val="24"/>
        </w:rPr>
        <w:softHyphen/>
        <w:t>tion’s essential purpose: to provide quality education to students and support for staff.</w:t>
      </w:r>
    </w:p>
    <w:p w14:paraId="45179883" w14:textId="77777777" w:rsidR="00F2143D" w:rsidRDefault="00F2143D" w:rsidP="00F2143D">
      <w:pPr>
        <w:spacing w:after="0" w:line="240" w:lineRule="auto"/>
        <w:contextualSpacing/>
        <w:rPr>
          <w:b/>
          <w:sz w:val="24"/>
          <w:szCs w:val="24"/>
          <w:u w:val="single"/>
        </w:rPr>
      </w:pPr>
    </w:p>
    <w:p w14:paraId="706E03F0" w14:textId="77777777" w:rsidR="00864840" w:rsidRPr="00323390" w:rsidRDefault="00864840" w:rsidP="00F2143D">
      <w:pPr>
        <w:spacing w:after="0" w:line="240" w:lineRule="auto"/>
        <w:contextualSpacing/>
        <w:rPr>
          <w:b/>
          <w:sz w:val="24"/>
          <w:szCs w:val="24"/>
          <w:u w:val="single"/>
        </w:rPr>
      </w:pPr>
      <w:r w:rsidRPr="00323390">
        <w:rPr>
          <w:b/>
          <w:sz w:val="24"/>
          <w:szCs w:val="24"/>
          <w:u w:val="single"/>
        </w:rPr>
        <w:t>Decision-Making at the College</w:t>
      </w:r>
    </w:p>
    <w:p w14:paraId="7C1B6497" w14:textId="40A5E540" w:rsidR="00864840" w:rsidRPr="00323390" w:rsidRDefault="00864840" w:rsidP="00F2143D">
      <w:pPr>
        <w:pStyle w:val="Pa3"/>
        <w:spacing w:line="240" w:lineRule="auto"/>
        <w:contextualSpacing/>
        <w:rPr>
          <w:rFonts w:asciiTheme="minorHAnsi" w:hAnsiTheme="minorHAnsi" w:cs="MyriaMM"/>
        </w:rPr>
      </w:pPr>
      <w:r w:rsidRPr="00323390">
        <w:rPr>
          <w:rFonts w:asciiTheme="minorHAnsi" w:hAnsiTheme="minorHAnsi" w:cs="MyriaMM"/>
        </w:rPr>
        <w:t xml:space="preserve">Each of us is connected to the college’s information-sharing and decision-making network on several levels, beginning with our own departmental work group. We meet regularly within our departments to </w:t>
      </w:r>
      <w:r w:rsidR="00C9625F" w:rsidRPr="00323390">
        <w:rPr>
          <w:rFonts w:asciiTheme="minorHAnsi" w:hAnsiTheme="minorHAnsi" w:cs="MyriaMM"/>
        </w:rPr>
        <w:t xml:space="preserve">gather input, consider ideas, plan, and in some cases make decisions </w:t>
      </w:r>
      <w:r w:rsidRPr="00323390">
        <w:rPr>
          <w:rFonts w:asciiTheme="minorHAnsi" w:hAnsiTheme="minorHAnsi" w:cs="MyriaMM"/>
        </w:rPr>
        <w:t xml:space="preserve">pertaining to our own area of operation. </w:t>
      </w:r>
      <w:r w:rsidR="00F372EA" w:rsidRPr="00323390">
        <w:rPr>
          <w:rFonts w:asciiTheme="minorHAnsi" w:hAnsiTheme="minorHAnsi" w:cs="MyriaMM"/>
        </w:rPr>
        <w:t xml:space="preserve">When issues arise they are </w:t>
      </w:r>
      <w:r w:rsidRPr="00323390">
        <w:rPr>
          <w:rFonts w:asciiTheme="minorHAnsi" w:hAnsiTheme="minorHAnsi" w:cs="MyriaMM"/>
        </w:rPr>
        <w:t>resolved directly whenever possible, or else referred with recommendations to our division dean or appropriate council for review.</w:t>
      </w:r>
    </w:p>
    <w:p w14:paraId="1BABB4ED" w14:textId="77777777" w:rsidR="0018140F" w:rsidRPr="00323390" w:rsidRDefault="0018140F" w:rsidP="00F2143D">
      <w:pPr>
        <w:spacing w:after="0" w:line="240" w:lineRule="auto"/>
        <w:contextualSpacing/>
        <w:rPr>
          <w:rFonts w:cs="MyriaMM"/>
          <w:sz w:val="24"/>
          <w:szCs w:val="24"/>
        </w:rPr>
      </w:pPr>
    </w:p>
    <w:p w14:paraId="04EECCC9" w14:textId="3E4B950B" w:rsidR="00864840" w:rsidRDefault="00864840" w:rsidP="00F2143D">
      <w:pPr>
        <w:spacing w:after="0" w:line="240" w:lineRule="auto"/>
        <w:contextualSpacing/>
        <w:rPr>
          <w:rFonts w:cs="MyriaMM"/>
          <w:sz w:val="24"/>
          <w:szCs w:val="24"/>
        </w:rPr>
      </w:pPr>
      <w:r w:rsidRPr="00323390">
        <w:rPr>
          <w:rFonts w:cs="MyriaMM"/>
          <w:sz w:val="24"/>
          <w:szCs w:val="24"/>
        </w:rPr>
        <w:t xml:space="preserve">We can also enter into the decision-making process through CCC’s college-wide network of councils, committees and taskforces. These groups are organized to promote free information sharing and gather the widest possible input from across the college community. Community input—through the Board of Education, the College Foundation, and </w:t>
      </w:r>
      <w:r w:rsidR="00F90C14" w:rsidRPr="00323390">
        <w:rPr>
          <w:rFonts w:cs="MyriaMM"/>
          <w:sz w:val="24"/>
          <w:szCs w:val="24"/>
        </w:rPr>
        <w:t>committees that advise</w:t>
      </w:r>
      <w:r w:rsidRPr="00323390">
        <w:rPr>
          <w:rFonts w:cs="MyriaMM"/>
          <w:sz w:val="24"/>
          <w:szCs w:val="24"/>
        </w:rPr>
        <w:t>—is also an integral part of the college decision-making process at all levels. By drawing upon our collective strengths and engaging the community, we continue to provide quality education accessible to all students, adapt to changing needs, and remain accountable to the community we serve.</w:t>
      </w:r>
    </w:p>
    <w:p w14:paraId="3542B72D" w14:textId="35C5A4CB" w:rsidR="008613EC" w:rsidRDefault="008613EC">
      <w:pPr>
        <w:rPr>
          <w:b/>
          <w:sz w:val="24"/>
          <w:szCs w:val="24"/>
          <w:u w:val="single"/>
        </w:rPr>
      </w:pPr>
      <w:r>
        <w:rPr>
          <w:b/>
          <w:sz w:val="24"/>
          <w:szCs w:val="24"/>
          <w:u w:val="single"/>
        </w:rPr>
        <w:br w:type="page"/>
      </w:r>
    </w:p>
    <w:p w14:paraId="7A4FDDDA" w14:textId="39DED984" w:rsidR="00F2143D" w:rsidRDefault="00FE38A7" w:rsidP="00FE38A7">
      <w:pPr>
        <w:spacing w:after="0" w:line="240" w:lineRule="auto"/>
        <w:contextualSpacing/>
        <w:jc w:val="center"/>
        <w:rPr>
          <w:b/>
          <w:sz w:val="24"/>
          <w:szCs w:val="24"/>
          <w:u w:val="single"/>
        </w:rPr>
      </w:pPr>
      <w:r>
        <w:rPr>
          <w:noProof/>
        </w:rPr>
        <w:lastRenderedPageBreak/>
        <w:drawing>
          <wp:inline distT="0" distB="0" distL="0" distR="0" wp14:anchorId="354B7B70" wp14:editId="2BCB5367">
            <wp:extent cx="2286000" cy="561975"/>
            <wp:effectExtent l="0" t="0" r="0" b="9525"/>
            <wp:docPr id="5" name="Picture 5"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61D1DE75" w14:textId="77777777" w:rsidR="00FE38A7" w:rsidRDefault="00FE38A7" w:rsidP="00F2143D">
      <w:pPr>
        <w:spacing w:after="0" w:line="240" w:lineRule="auto"/>
        <w:contextualSpacing/>
        <w:rPr>
          <w:b/>
          <w:sz w:val="24"/>
          <w:szCs w:val="24"/>
          <w:u w:val="single"/>
        </w:rPr>
      </w:pPr>
    </w:p>
    <w:p w14:paraId="324B567C" w14:textId="6190204E" w:rsidR="00FE38A7" w:rsidRPr="00FE38A7" w:rsidRDefault="00FE38A7" w:rsidP="00FE38A7">
      <w:pPr>
        <w:spacing w:after="0" w:line="240" w:lineRule="auto"/>
        <w:contextualSpacing/>
        <w:jc w:val="center"/>
        <w:rPr>
          <w:b/>
          <w:sz w:val="36"/>
          <w:szCs w:val="36"/>
        </w:rPr>
      </w:pPr>
      <w:r w:rsidRPr="00FE38A7">
        <w:rPr>
          <w:b/>
          <w:sz w:val="36"/>
          <w:szCs w:val="36"/>
        </w:rPr>
        <w:t>Councils</w:t>
      </w:r>
    </w:p>
    <w:p w14:paraId="0F419224" w14:textId="77777777" w:rsidR="00FE38A7" w:rsidRDefault="00FE38A7" w:rsidP="00F2143D">
      <w:pPr>
        <w:spacing w:after="0" w:line="240" w:lineRule="auto"/>
        <w:contextualSpacing/>
        <w:rPr>
          <w:b/>
          <w:sz w:val="24"/>
          <w:szCs w:val="24"/>
          <w:u w:val="single"/>
        </w:rPr>
      </w:pPr>
    </w:p>
    <w:p w14:paraId="4B501920" w14:textId="77777777" w:rsidR="00FE38A7" w:rsidRPr="00323390" w:rsidRDefault="00FE38A7" w:rsidP="00F2143D">
      <w:pPr>
        <w:spacing w:after="0" w:line="240" w:lineRule="auto"/>
        <w:contextualSpacing/>
        <w:rPr>
          <w:b/>
          <w:sz w:val="24"/>
          <w:szCs w:val="24"/>
          <w:u w:val="single"/>
        </w:rPr>
      </w:pPr>
    </w:p>
    <w:p w14:paraId="5832FCCE" w14:textId="77777777" w:rsidR="00B4325A" w:rsidRPr="00323390" w:rsidRDefault="00B4325A" w:rsidP="00F2143D">
      <w:pPr>
        <w:spacing w:after="0" w:line="240" w:lineRule="auto"/>
        <w:contextualSpacing/>
        <w:rPr>
          <w:b/>
          <w:sz w:val="24"/>
          <w:szCs w:val="24"/>
          <w:u w:val="single"/>
        </w:rPr>
      </w:pPr>
      <w:r w:rsidRPr="00323390">
        <w:rPr>
          <w:b/>
          <w:sz w:val="24"/>
          <w:szCs w:val="24"/>
          <w:u w:val="single"/>
        </w:rPr>
        <w:t>Councils</w:t>
      </w:r>
    </w:p>
    <w:p w14:paraId="3719571C" w14:textId="30C6709B" w:rsidR="0019246F" w:rsidRPr="00323390" w:rsidRDefault="00B4325A" w:rsidP="00F2143D">
      <w:pPr>
        <w:spacing w:after="0" w:line="240" w:lineRule="auto"/>
        <w:contextualSpacing/>
        <w:rPr>
          <w:sz w:val="24"/>
          <w:szCs w:val="24"/>
        </w:rPr>
      </w:pPr>
      <w:r w:rsidRPr="00323390">
        <w:rPr>
          <w:sz w:val="24"/>
          <w:szCs w:val="24"/>
        </w:rPr>
        <w:t>Councils serve a primary purpose of hearing issues and information across the college</w:t>
      </w:r>
      <w:r w:rsidR="001046CA" w:rsidRPr="00323390">
        <w:rPr>
          <w:sz w:val="24"/>
          <w:szCs w:val="24"/>
        </w:rPr>
        <w:t xml:space="preserve"> </w:t>
      </w:r>
      <w:r w:rsidRPr="00323390">
        <w:rPr>
          <w:sz w:val="24"/>
          <w:szCs w:val="24"/>
        </w:rPr>
        <w:t>and may have decision-making/approval authority for committees coming to/reporting to them</w:t>
      </w:r>
      <w:r w:rsidR="0019246F" w:rsidRPr="00323390">
        <w:rPr>
          <w:sz w:val="24"/>
          <w:szCs w:val="24"/>
        </w:rPr>
        <w:t xml:space="preserve">. </w:t>
      </w:r>
      <w:r w:rsidR="0019246F" w:rsidRPr="00323390">
        <w:rPr>
          <w:rFonts w:cs="MyriaMM"/>
          <w:sz w:val="24"/>
          <w:szCs w:val="24"/>
        </w:rPr>
        <w:t xml:space="preserve">Councils also consider recommendations by committees, review the status of the college’s institutional effectiveness measures and strategic plans, and examine other internal and external information. Based on these reviews and analyses, Councils </w:t>
      </w:r>
      <w:r w:rsidR="00115FC1" w:rsidRPr="00323390">
        <w:rPr>
          <w:rFonts w:cs="MyriaMM"/>
          <w:sz w:val="24"/>
          <w:szCs w:val="24"/>
        </w:rPr>
        <w:t xml:space="preserve">may </w:t>
      </w:r>
      <w:r w:rsidR="00C9625F" w:rsidRPr="00323390">
        <w:rPr>
          <w:rFonts w:cs="MyriaMM"/>
          <w:sz w:val="24"/>
          <w:szCs w:val="24"/>
        </w:rPr>
        <w:t>influence</w:t>
      </w:r>
      <w:r w:rsidR="0019246F" w:rsidRPr="00323390">
        <w:rPr>
          <w:rFonts w:cs="MyriaMM"/>
          <w:sz w:val="24"/>
          <w:szCs w:val="24"/>
        </w:rPr>
        <w:t xml:space="preserve"> the college’</w:t>
      </w:r>
      <w:r w:rsidR="00115FC1" w:rsidRPr="00323390">
        <w:rPr>
          <w:rFonts w:cs="MyriaMM"/>
          <w:sz w:val="24"/>
          <w:szCs w:val="24"/>
        </w:rPr>
        <w:t>s strategic priorities, develop</w:t>
      </w:r>
      <w:r w:rsidR="0019246F" w:rsidRPr="00323390">
        <w:rPr>
          <w:rFonts w:cs="MyriaMM"/>
          <w:sz w:val="24"/>
          <w:szCs w:val="24"/>
        </w:rPr>
        <w:t xml:space="preserve"> a list of critical issues for future monitoring, and identif</w:t>
      </w:r>
      <w:r w:rsidR="00115FC1" w:rsidRPr="00323390">
        <w:rPr>
          <w:rFonts w:cs="MyriaMM"/>
          <w:sz w:val="24"/>
          <w:szCs w:val="24"/>
        </w:rPr>
        <w:t>y</w:t>
      </w:r>
      <w:r w:rsidR="0019246F" w:rsidRPr="00323390">
        <w:rPr>
          <w:rFonts w:cs="MyriaMM"/>
          <w:sz w:val="24"/>
          <w:szCs w:val="24"/>
        </w:rPr>
        <w:t xml:space="preserve"> next year’s strategic focus.  </w:t>
      </w:r>
    </w:p>
    <w:p w14:paraId="622F92B4" w14:textId="5A00D6EC" w:rsidR="0019246F" w:rsidRPr="00323390" w:rsidRDefault="001046CA" w:rsidP="00F2143D">
      <w:pPr>
        <w:spacing w:after="0" w:line="240" w:lineRule="auto"/>
        <w:contextualSpacing/>
        <w:rPr>
          <w:sz w:val="24"/>
          <w:szCs w:val="24"/>
        </w:rPr>
      </w:pPr>
      <w:r w:rsidRPr="00323390">
        <w:rPr>
          <w:sz w:val="24"/>
          <w:szCs w:val="24"/>
        </w:rPr>
        <w:t>Committees</w:t>
      </w:r>
      <w:r w:rsidR="0019246F" w:rsidRPr="00323390">
        <w:rPr>
          <w:sz w:val="24"/>
          <w:szCs w:val="24"/>
        </w:rPr>
        <w:t xml:space="preserve"> </w:t>
      </w:r>
      <w:r w:rsidR="00F372EA" w:rsidRPr="00323390">
        <w:rPr>
          <w:sz w:val="24"/>
          <w:szCs w:val="24"/>
        </w:rPr>
        <w:t xml:space="preserve">that </w:t>
      </w:r>
      <w:r w:rsidR="0019246F" w:rsidRPr="00323390">
        <w:rPr>
          <w:sz w:val="24"/>
          <w:szCs w:val="24"/>
        </w:rPr>
        <w:t>have a college-wide purpose report to College Council. College Council may deci</w:t>
      </w:r>
      <w:r w:rsidR="00C9625F" w:rsidRPr="00323390">
        <w:rPr>
          <w:sz w:val="24"/>
          <w:szCs w:val="24"/>
        </w:rPr>
        <w:t>de to refer issues to President</w:t>
      </w:r>
      <w:r w:rsidR="0019246F" w:rsidRPr="00323390">
        <w:rPr>
          <w:sz w:val="24"/>
          <w:szCs w:val="24"/>
        </w:rPr>
        <w:t>s</w:t>
      </w:r>
      <w:r w:rsidR="00C9625F" w:rsidRPr="00323390">
        <w:rPr>
          <w:sz w:val="24"/>
          <w:szCs w:val="24"/>
        </w:rPr>
        <w:t>’</w:t>
      </w:r>
      <w:r w:rsidR="0019246F" w:rsidRPr="00323390">
        <w:rPr>
          <w:sz w:val="24"/>
          <w:szCs w:val="24"/>
        </w:rPr>
        <w:t xml:space="preserve"> Council.</w:t>
      </w:r>
    </w:p>
    <w:p w14:paraId="5B7A0E2A" w14:textId="77777777" w:rsidR="00F2143D" w:rsidRDefault="00F2143D" w:rsidP="00F2143D">
      <w:pPr>
        <w:spacing w:after="0" w:line="240" w:lineRule="auto"/>
        <w:contextualSpacing/>
        <w:rPr>
          <w:sz w:val="24"/>
          <w:szCs w:val="24"/>
        </w:rPr>
      </w:pPr>
    </w:p>
    <w:p w14:paraId="561BF2CF" w14:textId="18EC5DC1" w:rsidR="00B4325A" w:rsidRDefault="00B4325A" w:rsidP="00F2143D">
      <w:pPr>
        <w:spacing w:after="0" w:line="240" w:lineRule="auto"/>
        <w:contextualSpacing/>
        <w:rPr>
          <w:sz w:val="24"/>
          <w:szCs w:val="24"/>
        </w:rPr>
      </w:pPr>
      <w:r w:rsidRPr="00323390">
        <w:rPr>
          <w:sz w:val="24"/>
          <w:szCs w:val="24"/>
        </w:rPr>
        <w:t xml:space="preserve">There are </w:t>
      </w:r>
      <w:r w:rsidR="00115FC1" w:rsidRPr="00323390">
        <w:rPr>
          <w:sz w:val="24"/>
          <w:szCs w:val="24"/>
        </w:rPr>
        <w:t>three</w:t>
      </w:r>
      <w:r w:rsidRPr="00323390">
        <w:rPr>
          <w:sz w:val="24"/>
          <w:szCs w:val="24"/>
        </w:rPr>
        <w:t xml:space="preserve"> councils in operation at Clackamas</w:t>
      </w:r>
      <w:r w:rsidR="00F372EA" w:rsidRPr="00323390">
        <w:rPr>
          <w:sz w:val="24"/>
          <w:szCs w:val="24"/>
        </w:rPr>
        <w:t>:</w:t>
      </w:r>
      <w:r w:rsidR="001046CA" w:rsidRPr="00323390">
        <w:rPr>
          <w:sz w:val="24"/>
          <w:szCs w:val="24"/>
        </w:rPr>
        <w:t xml:space="preserve"> </w:t>
      </w:r>
      <w:r w:rsidR="00115FC1" w:rsidRPr="00323390">
        <w:rPr>
          <w:sz w:val="24"/>
          <w:szCs w:val="24"/>
        </w:rPr>
        <w:t xml:space="preserve">Executive Council, </w:t>
      </w:r>
      <w:r w:rsidR="00C9625F" w:rsidRPr="00323390">
        <w:rPr>
          <w:sz w:val="24"/>
          <w:szCs w:val="24"/>
        </w:rPr>
        <w:t>Presidents’</w:t>
      </w:r>
      <w:r w:rsidRPr="00323390">
        <w:rPr>
          <w:sz w:val="24"/>
          <w:szCs w:val="24"/>
        </w:rPr>
        <w:t xml:space="preserve"> Council and College Council.</w:t>
      </w:r>
    </w:p>
    <w:p w14:paraId="3A1045EE" w14:textId="77777777" w:rsidR="00F74A83" w:rsidRPr="00323390" w:rsidRDefault="00F74A83" w:rsidP="00F2143D">
      <w:pPr>
        <w:spacing w:after="0" w:line="240" w:lineRule="auto"/>
        <w:contextualSpacing/>
        <w:rPr>
          <w:sz w:val="24"/>
          <w:szCs w:val="24"/>
        </w:rPr>
      </w:pPr>
    </w:p>
    <w:p w14:paraId="093ECCDD" w14:textId="77777777" w:rsidR="00864840" w:rsidRPr="00354B64" w:rsidRDefault="00864840" w:rsidP="00F2143D">
      <w:pPr>
        <w:spacing w:after="0" w:line="240" w:lineRule="auto"/>
        <w:ind w:left="720"/>
        <w:contextualSpacing/>
        <w:rPr>
          <w:b/>
          <w:sz w:val="24"/>
          <w:szCs w:val="24"/>
        </w:rPr>
      </w:pPr>
      <w:r w:rsidRPr="00354B64">
        <w:rPr>
          <w:b/>
          <w:sz w:val="24"/>
          <w:szCs w:val="24"/>
        </w:rPr>
        <w:t>Executive Council</w:t>
      </w:r>
    </w:p>
    <w:p w14:paraId="4945EFB5" w14:textId="53E87208" w:rsidR="00864840" w:rsidRPr="00323390" w:rsidRDefault="00864840" w:rsidP="00F2143D">
      <w:pPr>
        <w:spacing w:after="0" w:line="240" w:lineRule="auto"/>
        <w:ind w:left="720"/>
        <w:contextualSpacing/>
        <w:rPr>
          <w:rFonts w:cs="MyriaMM"/>
          <w:sz w:val="24"/>
          <w:szCs w:val="24"/>
        </w:rPr>
      </w:pPr>
      <w:r w:rsidRPr="00323390">
        <w:rPr>
          <w:rStyle w:val="A6"/>
          <w:color w:val="auto"/>
          <w:sz w:val="24"/>
          <w:szCs w:val="24"/>
        </w:rPr>
        <w:t xml:space="preserve">Executive Council </w:t>
      </w:r>
      <w:r w:rsidRPr="00323390">
        <w:rPr>
          <w:rFonts w:cs="MyriaMM"/>
          <w:sz w:val="24"/>
          <w:szCs w:val="24"/>
        </w:rPr>
        <w:t>i</w:t>
      </w:r>
      <w:r w:rsidR="00C9625F" w:rsidRPr="00323390">
        <w:rPr>
          <w:rFonts w:cs="MyriaMM"/>
          <w:sz w:val="24"/>
          <w:szCs w:val="24"/>
        </w:rPr>
        <w:t>s a sub-group of the Presidents’</w:t>
      </w:r>
      <w:r w:rsidRPr="00323390">
        <w:rPr>
          <w:rFonts w:cs="MyriaMM"/>
          <w:sz w:val="24"/>
          <w:szCs w:val="24"/>
        </w:rPr>
        <w:t xml:space="preserve"> Council which meets weekly to resolve matters related to legal, personnel and collective bargaining issues; </w:t>
      </w:r>
      <w:r w:rsidR="00EA0FCF" w:rsidRPr="00323390">
        <w:rPr>
          <w:rFonts w:cs="MyriaMM"/>
          <w:sz w:val="24"/>
          <w:szCs w:val="24"/>
        </w:rPr>
        <w:t xml:space="preserve">to </w:t>
      </w:r>
      <w:r w:rsidRPr="00323390">
        <w:rPr>
          <w:rFonts w:cs="MyriaMM"/>
          <w:sz w:val="24"/>
          <w:szCs w:val="24"/>
        </w:rPr>
        <w:t>frame</w:t>
      </w:r>
      <w:r w:rsidR="00EA0FCF" w:rsidRPr="00323390">
        <w:rPr>
          <w:rFonts w:cs="MyriaMM"/>
          <w:sz w:val="24"/>
          <w:szCs w:val="24"/>
        </w:rPr>
        <w:t xml:space="preserve"> </w:t>
      </w:r>
      <w:r w:rsidRPr="00323390">
        <w:rPr>
          <w:rFonts w:cs="MyriaMM"/>
          <w:sz w:val="24"/>
          <w:szCs w:val="24"/>
        </w:rPr>
        <w:t>a</w:t>
      </w:r>
      <w:r w:rsidR="00C9625F" w:rsidRPr="00323390">
        <w:rPr>
          <w:rFonts w:cs="MyriaMM"/>
          <w:sz w:val="24"/>
          <w:szCs w:val="24"/>
        </w:rPr>
        <w:t>nd focus</w:t>
      </w:r>
      <w:r w:rsidR="00EA0FCF" w:rsidRPr="00323390">
        <w:rPr>
          <w:rFonts w:cs="MyriaMM"/>
          <w:sz w:val="24"/>
          <w:szCs w:val="24"/>
        </w:rPr>
        <w:t xml:space="preserve"> </w:t>
      </w:r>
      <w:r w:rsidR="00C9625F" w:rsidRPr="00323390">
        <w:rPr>
          <w:rFonts w:cs="MyriaMM"/>
          <w:sz w:val="24"/>
          <w:szCs w:val="24"/>
        </w:rPr>
        <w:t>issues for President</w:t>
      </w:r>
      <w:r w:rsidRPr="00323390">
        <w:rPr>
          <w:rFonts w:cs="MyriaMM"/>
          <w:sz w:val="24"/>
          <w:szCs w:val="24"/>
        </w:rPr>
        <w:t>s</w:t>
      </w:r>
      <w:r w:rsidR="00C9625F" w:rsidRPr="00323390">
        <w:rPr>
          <w:rFonts w:cs="MyriaMM"/>
          <w:sz w:val="24"/>
          <w:szCs w:val="24"/>
        </w:rPr>
        <w:t>’</w:t>
      </w:r>
      <w:r w:rsidRPr="00323390">
        <w:rPr>
          <w:rFonts w:cs="MyriaMM"/>
          <w:sz w:val="24"/>
          <w:szCs w:val="24"/>
        </w:rPr>
        <w:t xml:space="preserve"> Council, the Board of Education, and other college groups; and </w:t>
      </w:r>
      <w:r w:rsidR="00EA0FCF" w:rsidRPr="00323390">
        <w:rPr>
          <w:rFonts w:cs="MyriaMM"/>
          <w:sz w:val="24"/>
          <w:szCs w:val="24"/>
        </w:rPr>
        <w:t xml:space="preserve">to </w:t>
      </w:r>
      <w:r w:rsidRPr="00323390">
        <w:rPr>
          <w:rFonts w:cs="MyriaMM"/>
          <w:sz w:val="24"/>
          <w:szCs w:val="24"/>
        </w:rPr>
        <w:t>make decisions where immediate action is required. Membership includes the President, Vice-Presidents</w:t>
      </w:r>
      <w:r w:rsidR="00C9625F" w:rsidRPr="00323390">
        <w:rPr>
          <w:rFonts w:cs="MyriaMM"/>
          <w:sz w:val="24"/>
          <w:szCs w:val="24"/>
        </w:rPr>
        <w:t>’</w:t>
      </w:r>
      <w:r w:rsidRPr="00323390">
        <w:rPr>
          <w:rFonts w:cs="MyriaMM"/>
          <w:sz w:val="24"/>
          <w:szCs w:val="24"/>
        </w:rPr>
        <w:t>, and t</w:t>
      </w:r>
      <w:r w:rsidR="00115FC1" w:rsidRPr="00323390">
        <w:rPr>
          <w:rFonts w:cs="MyriaMM"/>
          <w:sz w:val="24"/>
          <w:szCs w:val="24"/>
        </w:rPr>
        <w:t>he Dean for College Advancement (Associate VP of Community, Business and Government)</w:t>
      </w:r>
      <w:r w:rsidR="00C9625F" w:rsidRPr="00323390">
        <w:rPr>
          <w:rFonts w:cs="MyriaMM"/>
          <w:sz w:val="24"/>
          <w:szCs w:val="24"/>
        </w:rPr>
        <w:t>.</w:t>
      </w:r>
    </w:p>
    <w:p w14:paraId="747E52C5" w14:textId="77777777" w:rsidR="00F2143D" w:rsidRDefault="00F2143D" w:rsidP="00F2143D">
      <w:pPr>
        <w:spacing w:after="0" w:line="240" w:lineRule="auto"/>
        <w:ind w:left="720"/>
        <w:contextualSpacing/>
        <w:rPr>
          <w:b/>
          <w:sz w:val="24"/>
          <w:szCs w:val="24"/>
          <w:u w:val="single"/>
        </w:rPr>
      </w:pPr>
    </w:p>
    <w:p w14:paraId="1B09E027" w14:textId="77777777" w:rsidR="00B4325A" w:rsidRPr="00354B64" w:rsidRDefault="00B4325A" w:rsidP="00F2143D">
      <w:pPr>
        <w:spacing w:after="0" w:line="240" w:lineRule="auto"/>
        <w:ind w:left="720"/>
        <w:contextualSpacing/>
        <w:rPr>
          <w:b/>
          <w:sz w:val="24"/>
          <w:szCs w:val="24"/>
        </w:rPr>
      </w:pPr>
      <w:r w:rsidRPr="00354B64">
        <w:rPr>
          <w:b/>
          <w:sz w:val="24"/>
          <w:szCs w:val="24"/>
        </w:rPr>
        <w:t>Presidents</w:t>
      </w:r>
      <w:r w:rsidR="00115FC1" w:rsidRPr="00354B64">
        <w:rPr>
          <w:b/>
          <w:sz w:val="24"/>
          <w:szCs w:val="24"/>
        </w:rPr>
        <w:t>’</w:t>
      </w:r>
      <w:r w:rsidRPr="00354B64">
        <w:rPr>
          <w:b/>
          <w:sz w:val="24"/>
          <w:szCs w:val="24"/>
        </w:rPr>
        <w:t xml:space="preserve"> Council</w:t>
      </w:r>
    </w:p>
    <w:p w14:paraId="64E8F322" w14:textId="716A9B32" w:rsidR="00115FC1" w:rsidRPr="00323390" w:rsidRDefault="00115FC1" w:rsidP="00F2143D">
      <w:pPr>
        <w:spacing w:after="0" w:line="240" w:lineRule="auto"/>
        <w:ind w:left="720"/>
        <w:contextualSpacing/>
        <w:rPr>
          <w:sz w:val="24"/>
          <w:szCs w:val="24"/>
        </w:rPr>
      </w:pPr>
      <w:r w:rsidRPr="00323390">
        <w:rPr>
          <w:sz w:val="24"/>
          <w:szCs w:val="24"/>
        </w:rPr>
        <w:t>Presidents’ Council</w:t>
      </w:r>
      <w:r w:rsidR="0018140F" w:rsidRPr="00323390">
        <w:rPr>
          <w:sz w:val="24"/>
          <w:szCs w:val="24"/>
        </w:rPr>
        <w:t xml:space="preserve"> (PC)</w:t>
      </w:r>
      <w:r w:rsidRPr="00323390">
        <w:rPr>
          <w:sz w:val="24"/>
          <w:szCs w:val="24"/>
        </w:rPr>
        <w:t xml:space="preserve"> coordinates college-wide planning and communication, </w:t>
      </w:r>
      <w:r w:rsidR="00C9625F" w:rsidRPr="00323390">
        <w:rPr>
          <w:sz w:val="24"/>
          <w:szCs w:val="24"/>
        </w:rPr>
        <w:t>considers</w:t>
      </w:r>
      <w:r w:rsidRPr="00323390">
        <w:rPr>
          <w:sz w:val="24"/>
          <w:szCs w:val="24"/>
        </w:rPr>
        <w:t xml:space="preserve"> goals and strategic priorities, and makes final policy recommendati</w:t>
      </w:r>
      <w:r w:rsidR="001046CA" w:rsidRPr="00323390">
        <w:rPr>
          <w:sz w:val="24"/>
          <w:szCs w:val="24"/>
        </w:rPr>
        <w:t xml:space="preserve">ons to the Board of Education. </w:t>
      </w:r>
      <w:r w:rsidR="00F372EA" w:rsidRPr="00323390">
        <w:rPr>
          <w:sz w:val="24"/>
          <w:szCs w:val="24"/>
        </w:rPr>
        <w:t xml:space="preserve"> PC works closely with the Budget Advisory Group for general budget guidelines and strategic planning related to financial matters.</w:t>
      </w:r>
    </w:p>
    <w:p w14:paraId="32241E1A" w14:textId="77777777" w:rsidR="00F2143D" w:rsidRDefault="00F2143D" w:rsidP="00F2143D">
      <w:pPr>
        <w:spacing w:after="0" w:line="240" w:lineRule="auto"/>
        <w:ind w:left="720"/>
        <w:contextualSpacing/>
        <w:rPr>
          <w:sz w:val="24"/>
          <w:szCs w:val="24"/>
        </w:rPr>
      </w:pPr>
    </w:p>
    <w:p w14:paraId="57C45DAE" w14:textId="2B978B81" w:rsidR="0019246F" w:rsidRPr="00323390" w:rsidRDefault="00C9625F" w:rsidP="00F2143D">
      <w:pPr>
        <w:spacing w:after="0" w:line="240" w:lineRule="auto"/>
        <w:ind w:left="720"/>
        <w:contextualSpacing/>
        <w:rPr>
          <w:rFonts w:cs="MyriaMM"/>
          <w:sz w:val="24"/>
          <w:szCs w:val="24"/>
        </w:rPr>
      </w:pPr>
      <w:r w:rsidRPr="00323390">
        <w:rPr>
          <w:sz w:val="24"/>
          <w:szCs w:val="24"/>
        </w:rPr>
        <w:t xml:space="preserve">As </w:t>
      </w:r>
      <w:r w:rsidR="00115FC1" w:rsidRPr="00323390">
        <w:rPr>
          <w:sz w:val="24"/>
          <w:szCs w:val="24"/>
        </w:rPr>
        <w:t xml:space="preserve">Presidents’ Council </w:t>
      </w:r>
      <w:r w:rsidRPr="00323390">
        <w:rPr>
          <w:sz w:val="24"/>
          <w:szCs w:val="24"/>
        </w:rPr>
        <w:t>receives regular updates, information items and items for approval through College Council</w:t>
      </w:r>
      <w:r w:rsidR="00163B64" w:rsidRPr="00323390">
        <w:rPr>
          <w:sz w:val="24"/>
          <w:szCs w:val="24"/>
        </w:rPr>
        <w:t>,</w:t>
      </w:r>
      <w:r w:rsidRPr="00323390">
        <w:rPr>
          <w:sz w:val="24"/>
          <w:szCs w:val="24"/>
        </w:rPr>
        <w:t xml:space="preserve"> it cedes to that entity to ensure that </w:t>
      </w:r>
      <w:r w:rsidR="00115FC1" w:rsidRPr="00323390">
        <w:rPr>
          <w:sz w:val="24"/>
          <w:szCs w:val="24"/>
        </w:rPr>
        <w:t>all committees regularly review their charge, assign rotating "slots", and set terms to insure a broader representation and diversify committees.</w:t>
      </w:r>
    </w:p>
    <w:p w14:paraId="2EA3AAE8" w14:textId="77777777" w:rsidR="00F2143D" w:rsidRDefault="00F2143D" w:rsidP="00F2143D">
      <w:pPr>
        <w:spacing w:after="0" w:line="240" w:lineRule="auto"/>
        <w:ind w:left="720"/>
        <w:contextualSpacing/>
        <w:rPr>
          <w:sz w:val="24"/>
          <w:szCs w:val="24"/>
        </w:rPr>
      </w:pPr>
    </w:p>
    <w:p w14:paraId="234ABF7E" w14:textId="77777777" w:rsidR="00115FC1" w:rsidRPr="00323390" w:rsidRDefault="00115FC1" w:rsidP="00F2143D">
      <w:pPr>
        <w:spacing w:after="0" w:line="240" w:lineRule="auto"/>
        <w:ind w:left="720"/>
        <w:contextualSpacing/>
        <w:rPr>
          <w:b/>
          <w:sz w:val="24"/>
          <w:szCs w:val="24"/>
          <w:u w:val="single"/>
        </w:rPr>
      </w:pPr>
      <w:r w:rsidRPr="00323390">
        <w:rPr>
          <w:sz w:val="24"/>
          <w:szCs w:val="24"/>
        </w:rPr>
        <w:t>Membership includes President, Vice-Presidents, Associate VP of Community, Business and Government, association leaders, the public information officer (PIO), and the chair of College Council.</w:t>
      </w:r>
    </w:p>
    <w:p w14:paraId="2D3A56E3" w14:textId="77777777" w:rsidR="00F2143D" w:rsidRDefault="00F2143D" w:rsidP="00F2143D">
      <w:pPr>
        <w:spacing w:after="0" w:line="240" w:lineRule="auto"/>
        <w:ind w:left="720"/>
        <w:contextualSpacing/>
        <w:rPr>
          <w:b/>
          <w:sz w:val="24"/>
          <w:szCs w:val="24"/>
          <w:u w:val="single"/>
        </w:rPr>
      </w:pPr>
    </w:p>
    <w:p w14:paraId="05A1121A" w14:textId="77777777" w:rsidR="00B4325A" w:rsidRPr="00354B64" w:rsidRDefault="00B4325A" w:rsidP="00F2143D">
      <w:pPr>
        <w:spacing w:after="0" w:line="240" w:lineRule="auto"/>
        <w:ind w:left="720"/>
        <w:contextualSpacing/>
        <w:rPr>
          <w:b/>
          <w:sz w:val="24"/>
          <w:szCs w:val="24"/>
        </w:rPr>
      </w:pPr>
      <w:r w:rsidRPr="00354B64">
        <w:rPr>
          <w:b/>
          <w:sz w:val="24"/>
          <w:szCs w:val="24"/>
        </w:rPr>
        <w:t>College Council</w:t>
      </w:r>
    </w:p>
    <w:p w14:paraId="183D37CA" w14:textId="21C723DB" w:rsidR="003C1456" w:rsidRPr="00323390" w:rsidRDefault="00B4325A" w:rsidP="00F2143D">
      <w:pPr>
        <w:spacing w:after="0" w:line="240" w:lineRule="auto"/>
        <w:ind w:left="720"/>
        <w:contextualSpacing/>
        <w:rPr>
          <w:sz w:val="24"/>
          <w:szCs w:val="24"/>
        </w:rPr>
      </w:pPr>
      <w:r w:rsidRPr="00323390">
        <w:rPr>
          <w:sz w:val="24"/>
          <w:szCs w:val="24"/>
        </w:rPr>
        <w:t xml:space="preserve">College Council addresses operational issues across the college, hears committee reports, provides updates from other college-wide meetings, and serves as a forum for discussion of major college issues as they arise. As a general rule, those matters that would impact more than one department or division of the College are </w:t>
      </w:r>
      <w:r w:rsidR="00C9625F" w:rsidRPr="00323390">
        <w:rPr>
          <w:sz w:val="24"/>
          <w:szCs w:val="24"/>
        </w:rPr>
        <w:t xml:space="preserve">heard </w:t>
      </w:r>
      <w:r w:rsidRPr="00323390">
        <w:rPr>
          <w:sz w:val="24"/>
          <w:szCs w:val="24"/>
        </w:rPr>
        <w:t xml:space="preserve">by College Council. College Council is an important vehicle for college-wide communication </w:t>
      </w:r>
      <w:r w:rsidR="00995F6F" w:rsidRPr="00323390">
        <w:rPr>
          <w:sz w:val="24"/>
          <w:szCs w:val="24"/>
        </w:rPr>
        <w:t xml:space="preserve">and information dissemination. </w:t>
      </w:r>
    </w:p>
    <w:p w14:paraId="57E0497E" w14:textId="77777777" w:rsidR="00F2143D" w:rsidRDefault="00F2143D" w:rsidP="00F2143D">
      <w:pPr>
        <w:spacing w:after="0" w:line="240" w:lineRule="auto"/>
        <w:ind w:left="720"/>
        <w:contextualSpacing/>
        <w:rPr>
          <w:sz w:val="24"/>
          <w:szCs w:val="24"/>
        </w:rPr>
      </w:pPr>
    </w:p>
    <w:p w14:paraId="31189070" w14:textId="7F91EE4F" w:rsidR="00C9625F" w:rsidRPr="00323390" w:rsidRDefault="00B4325A" w:rsidP="00F2143D">
      <w:pPr>
        <w:spacing w:after="0" w:line="240" w:lineRule="auto"/>
        <w:ind w:left="720"/>
        <w:contextualSpacing/>
        <w:rPr>
          <w:sz w:val="24"/>
          <w:szCs w:val="24"/>
        </w:rPr>
      </w:pPr>
      <w:r w:rsidRPr="00323390">
        <w:rPr>
          <w:sz w:val="24"/>
          <w:szCs w:val="24"/>
        </w:rPr>
        <w:t xml:space="preserve">College Council maintains close connection with standing committees, internal advisory committees, task forces, and department chairs. Each committee chair and department chair has the responsibility for reporting to College Council on matters that would impact more than one department or division of the College. College Council also has the role of clarifying the role of each committee and asking for periodic reports from committee chairs. </w:t>
      </w:r>
    </w:p>
    <w:p w14:paraId="52703DFD" w14:textId="77777777" w:rsidR="00F2143D" w:rsidRDefault="00F2143D" w:rsidP="00F2143D">
      <w:pPr>
        <w:spacing w:after="0" w:line="240" w:lineRule="auto"/>
        <w:ind w:left="720"/>
        <w:contextualSpacing/>
        <w:rPr>
          <w:sz w:val="24"/>
          <w:szCs w:val="24"/>
        </w:rPr>
      </w:pPr>
    </w:p>
    <w:p w14:paraId="1669D528" w14:textId="7292EBAA" w:rsidR="00C9625F" w:rsidRPr="00323390" w:rsidRDefault="00C9625F" w:rsidP="00F2143D">
      <w:pPr>
        <w:spacing w:after="0" w:line="240" w:lineRule="auto"/>
        <w:ind w:left="720"/>
        <w:contextualSpacing/>
        <w:rPr>
          <w:sz w:val="24"/>
          <w:szCs w:val="24"/>
        </w:rPr>
      </w:pPr>
      <w:r w:rsidRPr="00323390">
        <w:rPr>
          <w:sz w:val="24"/>
          <w:szCs w:val="24"/>
        </w:rPr>
        <w:t>Membership includes Deans, Association Representatives, two representatives from each division, and</w:t>
      </w:r>
      <w:r w:rsidR="001046CA" w:rsidRPr="00323390">
        <w:rPr>
          <w:sz w:val="24"/>
          <w:szCs w:val="24"/>
        </w:rPr>
        <w:t xml:space="preserve"> all other interested parties. </w:t>
      </w:r>
    </w:p>
    <w:p w14:paraId="11D5C97D" w14:textId="77777777" w:rsidR="00C20B2E" w:rsidRDefault="00C20B2E" w:rsidP="00F2143D">
      <w:pPr>
        <w:spacing w:after="0" w:line="240" w:lineRule="auto"/>
        <w:contextualSpacing/>
        <w:rPr>
          <w:b/>
          <w:sz w:val="24"/>
          <w:szCs w:val="24"/>
          <w:u w:val="single"/>
        </w:rPr>
      </w:pPr>
    </w:p>
    <w:p w14:paraId="0E422C4E" w14:textId="64FEF9CA" w:rsidR="008613EC" w:rsidRDefault="008613EC">
      <w:pPr>
        <w:rPr>
          <w:b/>
          <w:sz w:val="24"/>
          <w:szCs w:val="24"/>
          <w:u w:val="single"/>
        </w:rPr>
      </w:pPr>
      <w:r>
        <w:rPr>
          <w:b/>
          <w:sz w:val="24"/>
          <w:szCs w:val="24"/>
          <w:u w:val="single"/>
        </w:rPr>
        <w:br w:type="page"/>
      </w:r>
    </w:p>
    <w:p w14:paraId="24C1B57E" w14:textId="7DC72E82" w:rsidR="00CF5790" w:rsidRDefault="00FE38A7" w:rsidP="00FE38A7">
      <w:pPr>
        <w:spacing w:after="0" w:line="240" w:lineRule="auto"/>
        <w:contextualSpacing/>
        <w:jc w:val="center"/>
        <w:rPr>
          <w:b/>
          <w:sz w:val="24"/>
          <w:szCs w:val="24"/>
          <w:u w:val="single"/>
        </w:rPr>
      </w:pPr>
      <w:r>
        <w:rPr>
          <w:noProof/>
        </w:rPr>
        <w:drawing>
          <wp:inline distT="0" distB="0" distL="0" distR="0" wp14:anchorId="5D502D75" wp14:editId="67ECC1A3">
            <wp:extent cx="2286000" cy="561975"/>
            <wp:effectExtent l="0" t="0" r="0" b="9525"/>
            <wp:docPr id="7" name="Picture 7"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00CD65C8" w14:textId="77777777" w:rsidR="00FE38A7" w:rsidRDefault="00FE38A7" w:rsidP="00FE38A7">
      <w:pPr>
        <w:spacing w:after="0" w:line="240" w:lineRule="auto"/>
        <w:contextualSpacing/>
        <w:jc w:val="center"/>
        <w:rPr>
          <w:b/>
          <w:sz w:val="24"/>
          <w:szCs w:val="24"/>
          <w:u w:val="single"/>
        </w:rPr>
      </w:pPr>
    </w:p>
    <w:p w14:paraId="62C65BC8" w14:textId="6EBBF55A" w:rsidR="00FE38A7" w:rsidRPr="00FE38A7" w:rsidRDefault="00FE38A7" w:rsidP="00FE38A7">
      <w:pPr>
        <w:spacing w:after="0" w:line="240" w:lineRule="auto"/>
        <w:contextualSpacing/>
        <w:jc w:val="center"/>
        <w:rPr>
          <w:b/>
          <w:sz w:val="36"/>
          <w:szCs w:val="36"/>
        </w:rPr>
      </w:pPr>
      <w:r w:rsidRPr="00FE38A7">
        <w:rPr>
          <w:b/>
          <w:sz w:val="36"/>
          <w:szCs w:val="36"/>
        </w:rPr>
        <w:t>Committees</w:t>
      </w:r>
    </w:p>
    <w:p w14:paraId="519F8DBC" w14:textId="77777777" w:rsidR="00C20B2E" w:rsidRPr="00323390" w:rsidRDefault="00C20B2E" w:rsidP="00F2143D">
      <w:pPr>
        <w:spacing w:after="0" w:line="240" w:lineRule="auto"/>
        <w:contextualSpacing/>
        <w:rPr>
          <w:b/>
          <w:sz w:val="24"/>
          <w:szCs w:val="24"/>
          <w:u w:val="single"/>
        </w:rPr>
      </w:pPr>
    </w:p>
    <w:p w14:paraId="2D236B67" w14:textId="77777777" w:rsidR="00B4325A" w:rsidRPr="00323390" w:rsidRDefault="00B4325A" w:rsidP="00F2143D">
      <w:pPr>
        <w:spacing w:after="0" w:line="240" w:lineRule="auto"/>
        <w:contextualSpacing/>
        <w:rPr>
          <w:b/>
          <w:sz w:val="24"/>
          <w:szCs w:val="24"/>
          <w:u w:val="single"/>
        </w:rPr>
      </w:pPr>
      <w:r w:rsidRPr="00323390">
        <w:rPr>
          <w:b/>
          <w:sz w:val="24"/>
          <w:szCs w:val="24"/>
          <w:u w:val="single"/>
        </w:rPr>
        <w:t>Committees</w:t>
      </w:r>
    </w:p>
    <w:p w14:paraId="5B27D268" w14:textId="222DB6F9" w:rsidR="004476E7" w:rsidRPr="00323390" w:rsidRDefault="00864840" w:rsidP="00F2143D">
      <w:pPr>
        <w:pStyle w:val="Pa3"/>
        <w:spacing w:line="240" w:lineRule="auto"/>
        <w:contextualSpacing/>
        <w:rPr>
          <w:rFonts w:asciiTheme="minorHAnsi" w:hAnsiTheme="minorHAnsi" w:cs="MyriaMM"/>
        </w:rPr>
      </w:pPr>
      <w:r w:rsidRPr="00323390">
        <w:rPr>
          <w:rFonts w:asciiTheme="minorHAnsi" w:hAnsiTheme="minorHAnsi" w:cs="MyriaMM"/>
        </w:rPr>
        <w:t xml:space="preserve">College-wide </w:t>
      </w:r>
      <w:r w:rsidR="00F74A83">
        <w:rPr>
          <w:rFonts w:asciiTheme="minorHAnsi" w:hAnsiTheme="minorHAnsi" w:cs="MyriaMM"/>
        </w:rPr>
        <w:t>c</w:t>
      </w:r>
      <w:r w:rsidRPr="00323390">
        <w:rPr>
          <w:rFonts w:asciiTheme="minorHAnsi" w:hAnsiTheme="minorHAnsi" w:cs="MyriaMM"/>
        </w:rPr>
        <w:t>ommittees address college-wide issues and report to the College Council, which refers certain issues to Presidents</w:t>
      </w:r>
      <w:r w:rsidR="00163B64" w:rsidRPr="00323390">
        <w:rPr>
          <w:rFonts w:asciiTheme="minorHAnsi" w:hAnsiTheme="minorHAnsi" w:cs="MyriaMM"/>
        </w:rPr>
        <w:t xml:space="preserve">’ </w:t>
      </w:r>
      <w:r w:rsidRPr="00323390">
        <w:rPr>
          <w:rFonts w:asciiTheme="minorHAnsi" w:hAnsiTheme="minorHAnsi" w:cs="MyriaMM"/>
        </w:rPr>
        <w:t xml:space="preserve">Council. </w:t>
      </w:r>
      <w:r w:rsidR="00115FC1" w:rsidRPr="00323390">
        <w:rPr>
          <w:rFonts w:asciiTheme="minorHAnsi" w:hAnsiTheme="minorHAnsi" w:cs="MyriaMM"/>
        </w:rPr>
        <w:t xml:space="preserve">  </w:t>
      </w:r>
      <w:r w:rsidRPr="00323390">
        <w:rPr>
          <w:rFonts w:asciiTheme="minorHAnsi" w:hAnsiTheme="minorHAnsi" w:cs="MyriaMM"/>
        </w:rPr>
        <w:t>Clackamas Community College stresses the importance of involving representatives from all constituencies—Full-Time Faculty, Part-Time Faculty, Classified Staff, Exempt Staff, and Student Body</w:t>
      </w:r>
      <w:r w:rsidR="009F277F" w:rsidRPr="00323390">
        <w:rPr>
          <w:rFonts w:asciiTheme="minorHAnsi" w:hAnsiTheme="minorHAnsi" w:cs="MyriaMM"/>
        </w:rPr>
        <w:t xml:space="preserve"> (as appropriate)</w:t>
      </w:r>
      <w:r w:rsidRPr="00323390">
        <w:rPr>
          <w:rFonts w:asciiTheme="minorHAnsi" w:hAnsiTheme="minorHAnsi" w:cs="MyriaMM"/>
        </w:rPr>
        <w:t>—to the extent possible, drawing upon the diversity of talents and perspectives embodied in the college community</w:t>
      </w:r>
      <w:r w:rsidR="0069420C" w:rsidRPr="00323390">
        <w:rPr>
          <w:rFonts w:asciiTheme="minorHAnsi" w:hAnsiTheme="minorHAnsi" w:cs="MyriaMM"/>
        </w:rPr>
        <w:t xml:space="preserve">. </w:t>
      </w:r>
      <w:r w:rsidR="003E4F32" w:rsidRPr="00323390">
        <w:rPr>
          <w:rFonts w:asciiTheme="minorHAnsi" w:hAnsiTheme="minorHAnsi" w:cs="MyriaMM"/>
        </w:rPr>
        <w:t>There are several committees that require the emphasis of faculty involvement and thus have a majority membership of full-time faculty (as noted below by the *)</w:t>
      </w:r>
      <w:r w:rsidR="00EE613F" w:rsidRPr="00323390">
        <w:rPr>
          <w:rFonts w:asciiTheme="minorHAnsi" w:hAnsiTheme="minorHAnsi" w:cs="MyriaMM"/>
        </w:rPr>
        <w:t xml:space="preserve">.  </w:t>
      </w:r>
      <w:r w:rsidR="00286530" w:rsidRPr="00323390">
        <w:rPr>
          <w:rFonts w:asciiTheme="minorHAnsi" w:hAnsiTheme="minorHAnsi" w:cs="MyriaMM"/>
        </w:rPr>
        <w:t>The eight (8) committees at CCC are</w:t>
      </w:r>
      <w:r w:rsidR="00D60C2C" w:rsidRPr="00323390">
        <w:rPr>
          <w:rFonts w:asciiTheme="minorHAnsi" w:hAnsiTheme="minorHAnsi" w:cs="MyriaMM"/>
        </w:rPr>
        <w:t>:</w:t>
      </w:r>
    </w:p>
    <w:p w14:paraId="743817C4" w14:textId="77777777" w:rsidR="007D40FD" w:rsidRPr="00323390" w:rsidRDefault="007D40FD" w:rsidP="00F2143D">
      <w:pPr>
        <w:spacing w:after="0" w:line="240" w:lineRule="auto"/>
        <w:contextualSpacing/>
        <w:jc w:val="center"/>
        <w:rPr>
          <w:sz w:val="24"/>
          <w:szCs w:val="24"/>
        </w:rPr>
      </w:pPr>
    </w:p>
    <w:p w14:paraId="5F824B5D" w14:textId="7C470D15" w:rsidR="00286530" w:rsidRPr="00323390" w:rsidRDefault="00286530" w:rsidP="00F2143D">
      <w:pPr>
        <w:pStyle w:val="ListParagraph"/>
        <w:numPr>
          <w:ilvl w:val="0"/>
          <w:numId w:val="7"/>
        </w:numPr>
        <w:spacing w:after="0" w:line="240" w:lineRule="auto"/>
        <w:rPr>
          <w:sz w:val="24"/>
          <w:szCs w:val="24"/>
        </w:rPr>
      </w:pPr>
      <w:r w:rsidRPr="00323390">
        <w:rPr>
          <w:sz w:val="24"/>
          <w:szCs w:val="24"/>
        </w:rPr>
        <w:t>Curriculum Committee</w:t>
      </w:r>
      <w:r w:rsidR="001F4DB2" w:rsidRPr="00323390">
        <w:rPr>
          <w:sz w:val="24"/>
          <w:szCs w:val="24"/>
        </w:rPr>
        <w:t>*</w:t>
      </w:r>
    </w:p>
    <w:p w14:paraId="2B98A02D" w14:textId="186022B3" w:rsidR="00286530" w:rsidRPr="00323390" w:rsidRDefault="00286530" w:rsidP="00F2143D">
      <w:pPr>
        <w:pStyle w:val="ListParagraph"/>
        <w:numPr>
          <w:ilvl w:val="0"/>
          <w:numId w:val="7"/>
        </w:numPr>
        <w:spacing w:after="0" w:line="240" w:lineRule="auto"/>
        <w:rPr>
          <w:sz w:val="24"/>
          <w:szCs w:val="24"/>
        </w:rPr>
      </w:pPr>
      <w:r w:rsidRPr="00323390">
        <w:rPr>
          <w:sz w:val="24"/>
          <w:szCs w:val="24"/>
        </w:rPr>
        <w:t>Access, Retention and Completion (ARC) Committee</w:t>
      </w:r>
    </w:p>
    <w:p w14:paraId="5A1EACD0" w14:textId="7AB7E7DD" w:rsidR="00286530" w:rsidRPr="00323390" w:rsidRDefault="00286530" w:rsidP="00F2143D">
      <w:pPr>
        <w:pStyle w:val="ListParagraph"/>
        <w:numPr>
          <w:ilvl w:val="0"/>
          <w:numId w:val="7"/>
        </w:numPr>
        <w:spacing w:after="0" w:line="240" w:lineRule="auto"/>
        <w:rPr>
          <w:sz w:val="24"/>
          <w:szCs w:val="24"/>
        </w:rPr>
      </w:pPr>
      <w:r w:rsidRPr="00323390">
        <w:rPr>
          <w:sz w:val="24"/>
          <w:szCs w:val="24"/>
        </w:rPr>
        <w:t>Instructional Standards and Procedures (ISP) Committee</w:t>
      </w:r>
      <w:r w:rsidR="001F4DB2" w:rsidRPr="00323390">
        <w:rPr>
          <w:sz w:val="24"/>
          <w:szCs w:val="24"/>
        </w:rPr>
        <w:t>*</w:t>
      </w:r>
    </w:p>
    <w:p w14:paraId="65D88FB6" w14:textId="522258F5" w:rsidR="00286530" w:rsidRPr="00323390" w:rsidRDefault="00286530" w:rsidP="00F2143D">
      <w:pPr>
        <w:pStyle w:val="ListParagraph"/>
        <w:numPr>
          <w:ilvl w:val="0"/>
          <w:numId w:val="7"/>
        </w:numPr>
        <w:spacing w:after="0" w:line="240" w:lineRule="auto"/>
        <w:rPr>
          <w:sz w:val="24"/>
          <w:szCs w:val="24"/>
        </w:rPr>
      </w:pPr>
      <w:r w:rsidRPr="00323390">
        <w:rPr>
          <w:sz w:val="24"/>
          <w:szCs w:val="24"/>
        </w:rPr>
        <w:t>Campus Use and Development Committee (CUDC)</w:t>
      </w:r>
    </w:p>
    <w:p w14:paraId="0ABB7DAF" w14:textId="5946D4C2" w:rsidR="00286530" w:rsidRPr="00323390" w:rsidRDefault="00286530" w:rsidP="00F2143D">
      <w:pPr>
        <w:pStyle w:val="ListParagraph"/>
        <w:numPr>
          <w:ilvl w:val="0"/>
          <w:numId w:val="7"/>
        </w:numPr>
        <w:spacing w:after="0" w:line="240" w:lineRule="auto"/>
        <w:rPr>
          <w:sz w:val="24"/>
          <w:szCs w:val="24"/>
        </w:rPr>
      </w:pPr>
      <w:r w:rsidRPr="00323390">
        <w:rPr>
          <w:sz w:val="24"/>
          <w:szCs w:val="24"/>
        </w:rPr>
        <w:t>Cultural Arts Committee</w:t>
      </w:r>
    </w:p>
    <w:p w14:paraId="55D14B69" w14:textId="42E09510" w:rsidR="00286530" w:rsidRPr="00323390" w:rsidRDefault="00286530" w:rsidP="00F2143D">
      <w:pPr>
        <w:pStyle w:val="ListParagraph"/>
        <w:numPr>
          <w:ilvl w:val="0"/>
          <w:numId w:val="7"/>
        </w:numPr>
        <w:spacing w:after="0" w:line="240" w:lineRule="auto"/>
        <w:rPr>
          <w:sz w:val="24"/>
          <w:szCs w:val="24"/>
        </w:rPr>
      </w:pPr>
      <w:r w:rsidRPr="00323390">
        <w:rPr>
          <w:sz w:val="24"/>
          <w:szCs w:val="24"/>
        </w:rPr>
        <w:t>Accreditation Committee</w:t>
      </w:r>
    </w:p>
    <w:p w14:paraId="0D5CF99C" w14:textId="63B03A42" w:rsidR="00286530" w:rsidRPr="00323390" w:rsidRDefault="00286530" w:rsidP="00F2143D">
      <w:pPr>
        <w:pStyle w:val="ListParagraph"/>
        <w:numPr>
          <w:ilvl w:val="0"/>
          <w:numId w:val="7"/>
        </w:numPr>
        <w:spacing w:after="0" w:line="240" w:lineRule="auto"/>
        <w:rPr>
          <w:sz w:val="24"/>
          <w:szCs w:val="24"/>
        </w:rPr>
      </w:pPr>
      <w:r w:rsidRPr="00323390">
        <w:rPr>
          <w:sz w:val="24"/>
          <w:szCs w:val="24"/>
        </w:rPr>
        <w:t>Assessment Committee</w:t>
      </w:r>
      <w:r w:rsidR="001F4DB2" w:rsidRPr="00323390">
        <w:rPr>
          <w:sz w:val="24"/>
          <w:szCs w:val="24"/>
        </w:rPr>
        <w:t>*</w:t>
      </w:r>
    </w:p>
    <w:p w14:paraId="3CC353EA" w14:textId="302088F6" w:rsidR="00286530" w:rsidRPr="00323390" w:rsidRDefault="00286530" w:rsidP="00F2143D">
      <w:pPr>
        <w:pStyle w:val="ListParagraph"/>
        <w:numPr>
          <w:ilvl w:val="0"/>
          <w:numId w:val="7"/>
        </w:numPr>
        <w:spacing w:after="0" w:line="240" w:lineRule="auto"/>
        <w:rPr>
          <w:sz w:val="24"/>
          <w:szCs w:val="24"/>
        </w:rPr>
      </w:pPr>
      <w:r w:rsidRPr="00323390">
        <w:rPr>
          <w:sz w:val="24"/>
          <w:szCs w:val="24"/>
        </w:rPr>
        <w:t>I</w:t>
      </w:r>
      <w:r w:rsidR="00D04A84">
        <w:rPr>
          <w:sz w:val="24"/>
          <w:szCs w:val="24"/>
        </w:rPr>
        <w:t xml:space="preserve">nformation </w:t>
      </w:r>
      <w:r w:rsidRPr="00323390">
        <w:rPr>
          <w:sz w:val="24"/>
          <w:szCs w:val="24"/>
        </w:rPr>
        <w:t>T</w:t>
      </w:r>
      <w:r w:rsidR="00D04A84">
        <w:rPr>
          <w:sz w:val="24"/>
          <w:szCs w:val="24"/>
        </w:rPr>
        <w:t xml:space="preserve">echnology </w:t>
      </w:r>
      <w:r w:rsidRPr="00323390">
        <w:rPr>
          <w:sz w:val="24"/>
          <w:szCs w:val="24"/>
        </w:rPr>
        <w:t>O</w:t>
      </w:r>
      <w:r w:rsidR="00D04A84">
        <w:rPr>
          <w:sz w:val="24"/>
          <w:szCs w:val="24"/>
        </w:rPr>
        <w:t xml:space="preserve">versight </w:t>
      </w:r>
      <w:r w:rsidRPr="00323390">
        <w:rPr>
          <w:sz w:val="24"/>
          <w:szCs w:val="24"/>
        </w:rPr>
        <w:t>C</w:t>
      </w:r>
      <w:r w:rsidR="00D04A84">
        <w:rPr>
          <w:sz w:val="24"/>
          <w:szCs w:val="24"/>
        </w:rPr>
        <w:t>ommittee</w:t>
      </w:r>
      <w:r w:rsidR="00A21C8E">
        <w:rPr>
          <w:sz w:val="24"/>
          <w:szCs w:val="24"/>
        </w:rPr>
        <w:t xml:space="preserve"> (ITOC)</w:t>
      </w:r>
      <w:r w:rsidR="00F74A83">
        <w:rPr>
          <w:sz w:val="24"/>
          <w:szCs w:val="24"/>
        </w:rPr>
        <w:t xml:space="preserve"> </w:t>
      </w:r>
      <w:r w:rsidR="001F4DB2" w:rsidRPr="00323390">
        <w:rPr>
          <w:sz w:val="24"/>
          <w:szCs w:val="24"/>
        </w:rPr>
        <w:t xml:space="preserve">(within </w:t>
      </w:r>
      <w:r w:rsidR="00A21C8E">
        <w:rPr>
          <w:sz w:val="24"/>
          <w:szCs w:val="24"/>
        </w:rPr>
        <w:t>Education Resources &amp; Student Technology (</w:t>
      </w:r>
      <w:proofErr w:type="spellStart"/>
      <w:r w:rsidR="00A21C8E">
        <w:rPr>
          <w:sz w:val="24"/>
          <w:szCs w:val="24"/>
        </w:rPr>
        <w:t>ERnST</w:t>
      </w:r>
      <w:proofErr w:type="spellEnd"/>
      <w:r w:rsidR="00A21C8E">
        <w:rPr>
          <w:sz w:val="24"/>
          <w:szCs w:val="24"/>
        </w:rPr>
        <w:t>)</w:t>
      </w:r>
      <w:r w:rsidR="001F4DB2" w:rsidRPr="00323390">
        <w:rPr>
          <w:sz w:val="24"/>
          <w:szCs w:val="24"/>
        </w:rPr>
        <w:t xml:space="preserve"> subcommittee*)</w:t>
      </w:r>
    </w:p>
    <w:p w14:paraId="4ED12F92" w14:textId="77777777" w:rsidR="00F2143D" w:rsidRDefault="00F2143D" w:rsidP="00F2143D">
      <w:pPr>
        <w:spacing w:after="0" w:line="240" w:lineRule="auto"/>
        <w:contextualSpacing/>
        <w:rPr>
          <w:b/>
          <w:sz w:val="24"/>
          <w:szCs w:val="24"/>
          <w:u w:val="single"/>
        </w:rPr>
      </w:pPr>
    </w:p>
    <w:p w14:paraId="635CD34B" w14:textId="77777777" w:rsidR="0069420C" w:rsidRPr="00323390" w:rsidRDefault="0069420C" w:rsidP="00F2143D">
      <w:pPr>
        <w:spacing w:after="0" w:line="240" w:lineRule="auto"/>
        <w:contextualSpacing/>
        <w:rPr>
          <w:b/>
          <w:sz w:val="24"/>
          <w:szCs w:val="24"/>
          <w:u w:val="single"/>
        </w:rPr>
      </w:pPr>
      <w:r w:rsidRPr="00323390">
        <w:rPr>
          <w:b/>
          <w:sz w:val="24"/>
          <w:szCs w:val="24"/>
          <w:u w:val="single"/>
        </w:rPr>
        <w:t>Sub-Committees</w:t>
      </w:r>
    </w:p>
    <w:p w14:paraId="7B22D084" w14:textId="77777777" w:rsidR="0069420C" w:rsidRPr="00323390" w:rsidRDefault="0069420C" w:rsidP="00F2143D">
      <w:pPr>
        <w:spacing w:after="0" w:line="240" w:lineRule="auto"/>
        <w:contextualSpacing/>
        <w:rPr>
          <w:sz w:val="24"/>
          <w:szCs w:val="24"/>
        </w:rPr>
      </w:pPr>
      <w:r w:rsidRPr="00323390">
        <w:rPr>
          <w:sz w:val="24"/>
          <w:szCs w:val="24"/>
        </w:rPr>
        <w:t xml:space="preserve">A subcommittee is created when there is significant overlap in the type of work of the larger group, yet there are reasons for people to work on different, though related, tasks.  In such cases, the creation of two committees is required, whereby one will become a subcommittee of a parent committee.  </w:t>
      </w:r>
      <w:r w:rsidRPr="00323390">
        <w:rPr>
          <w:rFonts w:cs="Book Antiqua"/>
          <w:sz w:val="24"/>
          <w:szCs w:val="24"/>
        </w:rPr>
        <w:t>A subcommittee works on specific tasks and pieces of a larger committee’s work.</w:t>
      </w:r>
    </w:p>
    <w:p w14:paraId="01A643DB" w14:textId="5E499832" w:rsidR="0069420C" w:rsidRPr="00323390" w:rsidRDefault="0069420C" w:rsidP="00F2143D">
      <w:pPr>
        <w:spacing w:after="0" w:line="240" w:lineRule="auto"/>
        <w:contextualSpacing/>
        <w:rPr>
          <w:sz w:val="24"/>
          <w:szCs w:val="24"/>
        </w:rPr>
      </w:pPr>
      <w:r w:rsidRPr="00323390">
        <w:rPr>
          <w:sz w:val="24"/>
          <w:szCs w:val="24"/>
        </w:rPr>
        <w:t xml:space="preserve">Membership consists of a secondary group or subdivision of the main committee. </w:t>
      </w:r>
    </w:p>
    <w:p w14:paraId="4A1AC7F5" w14:textId="77777777" w:rsidR="00F2143D" w:rsidRDefault="00F2143D" w:rsidP="00F2143D">
      <w:pPr>
        <w:spacing w:after="0" w:line="240" w:lineRule="auto"/>
        <w:contextualSpacing/>
        <w:rPr>
          <w:rFonts w:cs="MyriaMM"/>
          <w:sz w:val="24"/>
          <w:szCs w:val="24"/>
        </w:rPr>
      </w:pPr>
    </w:p>
    <w:p w14:paraId="5CFFFB69" w14:textId="00D74384" w:rsidR="0069420C" w:rsidRPr="00323390" w:rsidRDefault="0069420C" w:rsidP="00F2143D">
      <w:pPr>
        <w:spacing w:after="0" w:line="240" w:lineRule="auto"/>
        <w:contextualSpacing/>
        <w:rPr>
          <w:sz w:val="24"/>
          <w:szCs w:val="24"/>
        </w:rPr>
      </w:pPr>
      <w:r w:rsidRPr="00323390">
        <w:rPr>
          <w:rFonts w:cs="MyriaMM"/>
          <w:sz w:val="24"/>
          <w:szCs w:val="24"/>
        </w:rPr>
        <w:t>As a commitment to ensure consistency with larger committee and sub-committee goals, all sub-committees and committees are recommended to meet each quarter or at least once a year.</w:t>
      </w:r>
    </w:p>
    <w:p w14:paraId="44720CD9" w14:textId="77777777" w:rsidR="009F277F" w:rsidRPr="00323390" w:rsidRDefault="009F277F" w:rsidP="00F2143D">
      <w:pPr>
        <w:spacing w:after="0" w:line="240" w:lineRule="auto"/>
        <w:contextualSpacing/>
        <w:rPr>
          <w:sz w:val="24"/>
          <w:szCs w:val="24"/>
        </w:rPr>
      </w:pPr>
    </w:p>
    <w:p w14:paraId="37932FBC" w14:textId="17A12805" w:rsidR="009F277F" w:rsidRPr="00323390" w:rsidRDefault="004476E7" w:rsidP="00F2143D">
      <w:pPr>
        <w:spacing w:after="0" w:line="240" w:lineRule="auto"/>
        <w:contextualSpacing/>
        <w:rPr>
          <w:sz w:val="24"/>
          <w:szCs w:val="24"/>
        </w:rPr>
      </w:pPr>
      <w:r w:rsidRPr="00F2143D">
        <w:rPr>
          <w:b/>
          <w:sz w:val="24"/>
          <w:szCs w:val="24"/>
          <w:u w:val="single"/>
        </w:rPr>
        <w:t>Leadership</w:t>
      </w:r>
      <w:r w:rsidRPr="00323390">
        <w:rPr>
          <w:b/>
          <w:sz w:val="24"/>
          <w:szCs w:val="24"/>
        </w:rPr>
        <w:t>:</w:t>
      </w:r>
      <w:r w:rsidRPr="00323390">
        <w:rPr>
          <w:sz w:val="24"/>
          <w:szCs w:val="24"/>
        </w:rPr>
        <w:t xml:space="preserve"> </w:t>
      </w:r>
      <w:r w:rsidR="009F277F" w:rsidRPr="00323390">
        <w:rPr>
          <w:sz w:val="24"/>
          <w:szCs w:val="24"/>
        </w:rPr>
        <w:t xml:space="preserve">All committees have a </w:t>
      </w:r>
      <w:r w:rsidR="00C74732" w:rsidRPr="00323390">
        <w:rPr>
          <w:sz w:val="24"/>
          <w:szCs w:val="24"/>
        </w:rPr>
        <w:t>c</w:t>
      </w:r>
      <w:r w:rsidR="009F277F" w:rsidRPr="00323390">
        <w:rPr>
          <w:sz w:val="24"/>
          <w:szCs w:val="24"/>
        </w:rPr>
        <w:t xml:space="preserve">hair. </w:t>
      </w:r>
      <w:r w:rsidR="00C9625F" w:rsidRPr="00323390">
        <w:rPr>
          <w:sz w:val="24"/>
          <w:szCs w:val="24"/>
        </w:rPr>
        <w:t xml:space="preserve">Duties of the committee chair include: </w:t>
      </w:r>
    </w:p>
    <w:p w14:paraId="11112A67" w14:textId="5D45BDE6" w:rsidR="009F277F" w:rsidRPr="00323390" w:rsidRDefault="009F277F" w:rsidP="00F2143D">
      <w:pPr>
        <w:pStyle w:val="ListParagraph"/>
        <w:numPr>
          <w:ilvl w:val="0"/>
          <w:numId w:val="9"/>
        </w:numPr>
        <w:spacing w:after="0" w:line="240" w:lineRule="auto"/>
        <w:rPr>
          <w:sz w:val="24"/>
          <w:szCs w:val="24"/>
        </w:rPr>
      </w:pPr>
      <w:r w:rsidRPr="00323390">
        <w:rPr>
          <w:sz w:val="24"/>
          <w:szCs w:val="24"/>
        </w:rPr>
        <w:t>M</w:t>
      </w:r>
      <w:r w:rsidR="00C9625F" w:rsidRPr="00323390">
        <w:rPr>
          <w:sz w:val="24"/>
          <w:szCs w:val="24"/>
        </w:rPr>
        <w:t xml:space="preserve">anage the committee's charge; </w:t>
      </w:r>
    </w:p>
    <w:p w14:paraId="439E3823" w14:textId="5792FB11" w:rsidR="009F277F" w:rsidRPr="00323390" w:rsidRDefault="009F277F" w:rsidP="00F2143D">
      <w:pPr>
        <w:pStyle w:val="ListParagraph"/>
        <w:numPr>
          <w:ilvl w:val="0"/>
          <w:numId w:val="9"/>
        </w:numPr>
        <w:spacing w:after="0" w:line="240" w:lineRule="auto"/>
        <w:rPr>
          <w:sz w:val="24"/>
          <w:szCs w:val="24"/>
        </w:rPr>
      </w:pPr>
      <w:r w:rsidRPr="00323390">
        <w:rPr>
          <w:sz w:val="24"/>
          <w:szCs w:val="24"/>
        </w:rPr>
        <w:t>E</w:t>
      </w:r>
      <w:r w:rsidR="00286530" w:rsidRPr="00323390">
        <w:rPr>
          <w:sz w:val="24"/>
          <w:szCs w:val="24"/>
        </w:rPr>
        <w:t>nsure</w:t>
      </w:r>
      <w:r w:rsidR="00C9625F" w:rsidRPr="00323390">
        <w:rPr>
          <w:sz w:val="24"/>
          <w:szCs w:val="24"/>
        </w:rPr>
        <w:t xml:space="preserve"> the minutes</w:t>
      </w:r>
      <w:r w:rsidR="00286530" w:rsidRPr="00323390">
        <w:rPr>
          <w:sz w:val="24"/>
          <w:szCs w:val="24"/>
        </w:rPr>
        <w:t xml:space="preserve"> are taken and posted;  </w:t>
      </w:r>
    </w:p>
    <w:p w14:paraId="0E7ACBB4" w14:textId="3CB6B0AA" w:rsidR="009F277F" w:rsidRPr="00323390" w:rsidRDefault="009F277F" w:rsidP="00F2143D">
      <w:pPr>
        <w:pStyle w:val="ListParagraph"/>
        <w:numPr>
          <w:ilvl w:val="0"/>
          <w:numId w:val="9"/>
        </w:numPr>
        <w:spacing w:after="0" w:line="240" w:lineRule="auto"/>
        <w:rPr>
          <w:sz w:val="24"/>
          <w:szCs w:val="24"/>
        </w:rPr>
      </w:pPr>
      <w:r w:rsidRPr="00323390">
        <w:rPr>
          <w:sz w:val="24"/>
          <w:szCs w:val="24"/>
        </w:rPr>
        <w:t>M</w:t>
      </w:r>
      <w:r w:rsidR="00286530" w:rsidRPr="00323390">
        <w:rPr>
          <w:sz w:val="24"/>
          <w:szCs w:val="24"/>
        </w:rPr>
        <w:t xml:space="preserve">aintain the </w:t>
      </w:r>
      <w:r w:rsidR="00C9625F" w:rsidRPr="00323390">
        <w:rPr>
          <w:sz w:val="24"/>
          <w:szCs w:val="24"/>
        </w:rPr>
        <w:t xml:space="preserve">meeting schedule; </w:t>
      </w:r>
    </w:p>
    <w:p w14:paraId="1296B5AC" w14:textId="47A43C67" w:rsidR="009F277F" w:rsidRPr="00323390" w:rsidRDefault="009F277F" w:rsidP="00F2143D">
      <w:pPr>
        <w:pStyle w:val="ListParagraph"/>
        <w:numPr>
          <w:ilvl w:val="0"/>
          <w:numId w:val="9"/>
        </w:numPr>
        <w:spacing w:after="0" w:line="240" w:lineRule="auto"/>
        <w:rPr>
          <w:sz w:val="24"/>
          <w:szCs w:val="24"/>
        </w:rPr>
      </w:pPr>
      <w:r w:rsidRPr="00323390">
        <w:rPr>
          <w:sz w:val="24"/>
          <w:szCs w:val="24"/>
        </w:rPr>
        <w:t>E</w:t>
      </w:r>
      <w:r w:rsidR="00C9625F" w:rsidRPr="00323390">
        <w:rPr>
          <w:sz w:val="24"/>
          <w:szCs w:val="24"/>
        </w:rPr>
        <w:t xml:space="preserve">nsure </w:t>
      </w:r>
      <w:r w:rsidRPr="00323390">
        <w:rPr>
          <w:sz w:val="24"/>
          <w:szCs w:val="24"/>
        </w:rPr>
        <w:t xml:space="preserve">representation from </w:t>
      </w:r>
      <w:r w:rsidR="00C9625F" w:rsidRPr="00323390">
        <w:rPr>
          <w:sz w:val="24"/>
          <w:szCs w:val="24"/>
        </w:rPr>
        <w:t>constituencies</w:t>
      </w:r>
      <w:r w:rsidR="0069420C" w:rsidRPr="00323390">
        <w:rPr>
          <w:sz w:val="24"/>
          <w:szCs w:val="24"/>
        </w:rPr>
        <w:t xml:space="preserve"> working with associations and deans</w:t>
      </w:r>
      <w:r w:rsidR="00C9625F" w:rsidRPr="00323390">
        <w:rPr>
          <w:sz w:val="24"/>
          <w:szCs w:val="24"/>
        </w:rPr>
        <w:t xml:space="preserve"> (Classified, Exempt, </w:t>
      </w:r>
      <w:r w:rsidR="003C1456" w:rsidRPr="00323390">
        <w:rPr>
          <w:sz w:val="24"/>
          <w:szCs w:val="24"/>
        </w:rPr>
        <w:t xml:space="preserve">Full-Time </w:t>
      </w:r>
      <w:r w:rsidR="00C9625F" w:rsidRPr="00323390">
        <w:rPr>
          <w:sz w:val="24"/>
          <w:szCs w:val="24"/>
        </w:rPr>
        <w:t xml:space="preserve">Faculty, Part-time Faculty, and Students); </w:t>
      </w:r>
    </w:p>
    <w:p w14:paraId="183584AD" w14:textId="02AE22AC" w:rsidR="009F277F" w:rsidRPr="00323390" w:rsidRDefault="009F277F" w:rsidP="00F2143D">
      <w:pPr>
        <w:pStyle w:val="ListParagraph"/>
        <w:numPr>
          <w:ilvl w:val="0"/>
          <w:numId w:val="9"/>
        </w:numPr>
        <w:spacing w:after="0" w:line="240" w:lineRule="auto"/>
        <w:rPr>
          <w:sz w:val="24"/>
          <w:szCs w:val="24"/>
        </w:rPr>
      </w:pPr>
      <w:r w:rsidRPr="00323390">
        <w:rPr>
          <w:sz w:val="24"/>
          <w:szCs w:val="24"/>
        </w:rPr>
        <w:t>A</w:t>
      </w:r>
      <w:r w:rsidR="00C9625F" w:rsidRPr="00323390">
        <w:rPr>
          <w:sz w:val="24"/>
          <w:szCs w:val="24"/>
        </w:rPr>
        <w:t>ssign rotating terms/slots</w:t>
      </w:r>
      <w:r w:rsidR="00C9625F" w:rsidRPr="00323390">
        <w:rPr>
          <w:rFonts w:cs="MyriaMM"/>
          <w:sz w:val="24"/>
          <w:szCs w:val="24"/>
        </w:rPr>
        <w:t xml:space="preserve">; and </w:t>
      </w:r>
    </w:p>
    <w:p w14:paraId="2C5CC6D7" w14:textId="6D74DF7F" w:rsidR="0069420C" w:rsidRPr="00323390" w:rsidRDefault="009F277F" w:rsidP="00F2143D">
      <w:pPr>
        <w:pStyle w:val="ListParagraph"/>
        <w:numPr>
          <w:ilvl w:val="0"/>
          <w:numId w:val="9"/>
        </w:numPr>
        <w:spacing w:after="0" w:line="240" w:lineRule="auto"/>
        <w:rPr>
          <w:sz w:val="24"/>
          <w:szCs w:val="24"/>
        </w:rPr>
      </w:pPr>
      <w:r w:rsidRPr="00323390">
        <w:rPr>
          <w:rFonts w:cs="MyriaMM"/>
          <w:sz w:val="24"/>
          <w:szCs w:val="24"/>
        </w:rPr>
        <w:t>E</w:t>
      </w:r>
      <w:r w:rsidR="00C9625F" w:rsidRPr="00323390">
        <w:rPr>
          <w:rFonts w:cs="MyriaMM"/>
          <w:sz w:val="24"/>
          <w:szCs w:val="24"/>
        </w:rPr>
        <w:t xml:space="preserve">nsure that each committee member is involved in the decision-making process.  </w:t>
      </w:r>
    </w:p>
    <w:p w14:paraId="0075ECA2" w14:textId="77777777" w:rsidR="00F2143D" w:rsidRDefault="00F2143D" w:rsidP="00F2143D">
      <w:pPr>
        <w:pStyle w:val="s4"/>
        <w:spacing w:before="0" w:beforeAutospacing="0" w:after="0" w:afterAutospacing="0"/>
        <w:contextualSpacing/>
        <w:rPr>
          <w:rFonts w:asciiTheme="minorHAnsi" w:hAnsiTheme="minorHAnsi" w:cs="MyriaMM"/>
          <w:b/>
        </w:rPr>
      </w:pPr>
    </w:p>
    <w:p w14:paraId="465916A5" w14:textId="37AF0220" w:rsidR="00C9625F" w:rsidRPr="00323390" w:rsidRDefault="0069420C" w:rsidP="00F2143D">
      <w:pPr>
        <w:pStyle w:val="s4"/>
        <w:spacing w:before="0" w:beforeAutospacing="0" w:after="0" w:afterAutospacing="0"/>
        <w:contextualSpacing/>
        <w:rPr>
          <w:rFonts w:asciiTheme="minorHAnsi" w:hAnsiTheme="minorHAnsi"/>
        </w:rPr>
      </w:pPr>
      <w:r w:rsidRPr="00F2143D">
        <w:rPr>
          <w:rFonts w:asciiTheme="minorHAnsi" w:hAnsiTheme="minorHAnsi" w:cs="MyriaMM"/>
          <w:b/>
          <w:u w:val="single"/>
        </w:rPr>
        <w:t>Membership</w:t>
      </w:r>
      <w:r w:rsidRPr="00323390">
        <w:rPr>
          <w:rFonts w:asciiTheme="minorHAnsi" w:hAnsiTheme="minorHAnsi" w:cs="MyriaMM"/>
        </w:rPr>
        <w:t xml:space="preserve">:  </w:t>
      </w:r>
      <w:r w:rsidRPr="00323390">
        <w:rPr>
          <w:rFonts w:asciiTheme="minorHAnsi" w:hAnsiTheme="minorHAnsi"/>
        </w:rPr>
        <w:t>All staff are encouraged to express interest in committee participation to their departments and associations. Most positions on these committees rotate membership every three years, and additional rotating terms are assigned as needed.</w:t>
      </w:r>
      <w:r w:rsidRPr="00323390" w:rsidDel="00286530">
        <w:rPr>
          <w:rFonts w:asciiTheme="minorHAnsi" w:hAnsiTheme="minorHAnsi" w:cs="MyriaMM"/>
        </w:rPr>
        <w:t xml:space="preserve"> </w:t>
      </w:r>
    </w:p>
    <w:p w14:paraId="4703A22C" w14:textId="77777777" w:rsidR="00F2143D" w:rsidRDefault="00F2143D" w:rsidP="00F2143D">
      <w:pPr>
        <w:pStyle w:val="s4"/>
        <w:spacing w:before="0" w:beforeAutospacing="0" w:after="0" w:afterAutospacing="0"/>
        <w:contextualSpacing/>
        <w:rPr>
          <w:rStyle w:val="s3"/>
          <w:rFonts w:asciiTheme="minorHAnsi" w:hAnsiTheme="minorHAnsi"/>
          <w:b/>
          <w:bCs/>
        </w:rPr>
      </w:pPr>
    </w:p>
    <w:p w14:paraId="519B519E" w14:textId="313649AF" w:rsidR="00726F01" w:rsidRPr="00323390" w:rsidRDefault="004476E7" w:rsidP="00F2143D">
      <w:pPr>
        <w:pStyle w:val="s4"/>
        <w:spacing w:before="0" w:beforeAutospacing="0" w:after="0" w:afterAutospacing="0"/>
        <w:contextualSpacing/>
        <w:rPr>
          <w:rStyle w:val="s3"/>
          <w:rFonts w:asciiTheme="minorHAnsi" w:hAnsiTheme="minorHAnsi"/>
          <w:b/>
          <w:bCs/>
        </w:rPr>
      </w:pPr>
      <w:r w:rsidRPr="00F2143D">
        <w:rPr>
          <w:rStyle w:val="s3"/>
          <w:rFonts w:asciiTheme="minorHAnsi" w:hAnsiTheme="minorHAnsi"/>
          <w:b/>
          <w:bCs/>
          <w:u w:val="single"/>
        </w:rPr>
        <w:t>Length of Membership</w:t>
      </w:r>
      <w:r w:rsidRPr="00323390">
        <w:rPr>
          <w:rStyle w:val="s3"/>
          <w:rFonts w:asciiTheme="minorHAnsi" w:hAnsiTheme="minorHAnsi"/>
          <w:b/>
          <w:bCs/>
        </w:rPr>
        <w:t>:</w:t>
      </w:r>
      <w:r w:rsidR="00D60C2C" w:rsidRPr="00323390">
        <w:rPr>
          <w:rStyle w:val="s3"/>
          <w:rFonts w:asciiTheme="minorHAnsi" w:hAnsiTheme="minorHAnsi"/>
          <w:b/>
          <w:bCs/>
        </w:rPr>
        <w:t xml:space="preserve"> </w:t>
      </w:r>
      <w:r w:rsidR="00C74732" w:rsidRPr="00323390">
        <w:rPr>
          <w:rStyle w:val="s3"/>
          <w:rFonts w:asciiTheme="minorHAnsi" w:hAnsiTheme="minorHAnsi"/>
          <w:b/>
          <w:bCs/>
        </w:rPr>
        <w:t xml:space="preserve"> </w:t>
      </w:r>
      <w:r w:rsidR="008311BD" w:rsidRPr="00323390">
        <w:rPr>
          <w:rStyle w:val="s3"/>
          <w:rFonts w:asciiTheme="minorHAnsi" w:hAnsiTheme="minorHAnsi"/>
          <w:bCs/>
        </w:rPr>
        <w:t xml:space="preserve">A term of a committee member shall be on a </w:t>
      </w:r>
      <w:r w:rsidR="00520C81" w:rsidRPr="00323390">
        <w:rPr>
          <w:rStyle w:val="s3"/>
          <w:rFonts w:asciiTheme="minorHAnsi" w:hAnsiTheme="minorHAnsi"/>
          <w:bCs/>
        </w:rPr>
        <w:t>3-year</w:t>
      </w:r>
      <w:r w:rsidR="008311BD" w:rsidRPr="00323390">
        <w:rPr>
          <w:rStyle w:val="s3"/>
          <w:rFonts w:asciiTheme="minorHAnsi" w:hAnsiTheme="minorHAnsi"/>
          <w:bCs/>
        </w:rPr>
        <w:t xml:space="preserve"> rotation or defined within the committee’s description/by-laws.  Committee membership shall be reported annually to College Council that includes the members name, title, </w:t>
      </w:r>
      <w:r w:rsidR="00520C81" w:rsidRPr="00323390">
        <w:rPr>
          <w:rStyle w:val="s3"/>
          <w:rFonts w:asciiTheme="minorHAnsi" w:hAnsiTheme="minorHAnsi"/>
          <w:bCs/>
        </w:rPr>
        <w:t>constituency</w:t>
      </w:r>
      <w:r w:rsidR="008311BD" w:rsidRPr="00323390">
        <w:rPr>
          <w:rStyle w:val="s3"/>
          <w:rFonts w:asciiTheme="minorHAnsi" w:hAnsiTheme="minorHAnsi"/>
          <w:bCs/>
        </w:rPr>
        <w:t xml:space="preserve"> they are </w:t>
      </w:r>
      <w:r w:rsidRPr="00323390">
        <w:rPr>
          <w:rStyle w:val="s3"/>
          <w:rFonts w:asciiTheme="minorHAnsi" w:hAnsiTheme="minorHAnsi"/>
          <w:bCs/>
        </w:rPr>
        <w:t>representing,</w:t>
      </w:r>
      <w:r w:rsidR="008311BD" w:rsidRPr="00323390">
        <w:rPr>
          <w:rStyle w:val="s3"/>
          <w:rFonts w:asciiTheme="minorHAnsi" w:hAnsiTheme="minorHAnsi"/>
          <w:bCs/>
        </w:rPr>
        <w:t xml:space="preserve"> and end of term date for each member.  </w:t>
      </w:r>
    </w:p>
    <w:p w14:paraId="627D52BE" w14:textId="77777777" w:rsidR="007D40FD" w:rsidRPr="00323390" w:rsidRDefault="007D40FD" w:rsidP="00F2143D">
      <w:pPr>
        <w:pStyle w:val="s4"/>
        <w:spacing w:before="0" w:beforeAutospacing="0" w:after="0" w:afterAutospacing="0"/>
        <w:contextualSpacing/>
        <w:rPr>
          <w:rStyle w:val="s3"/>
          <w:rFonts w:asciiTheme="minorHAnsi" w:hAnsiTheme="minorHAnsi"/>
          <w:b/>
          <w:bCs/>
        </w:rPr>
      </w:pPr>
    </w:p>
    <w:p w14:paraId="047294E3" w14:textId="0AB595DF" w:rsidR="00D60C2C" w:rsidRPr="00323390" w:rsidRDefault="004476E7" w:rsidP="00F2143D">
      <w:pPr>
        <w:pStyle w:val="s2"/>
        <w:spacing w:before="0" w:beforeAutospacing="0" w:after="0" w:afterAutospacing="0"/>
        <w:contextualSpacing/>
        <w:rPr>
          <w:rStyle w:val="s9"/>
          <w:rFonts w:asciiTheme="minorHAnsi" w:hAnsiTheme="minorHAnsi"/>
        </w:rPr>
      </w:pPr>
      <w:r w:rsidRPr="00F2143D">
        <w:rPr>
          <w:rStyle w:val="s3"/>
          <w:rFonts w:asciiTheme="minorHAnsi" w:hAnsiTheme="minorHAnsi"/>
          <w:b/>
          <w:bCs/>
          <w:u w:val="single"/>
        </w:rPr>
        <w:t>Reporting</w:t>
      </w:r>
      <w:r w:rsidRPr="00323390">
        <w:rPr>
          <w:rStyle w:val="s3"/>
          <w:rFonts w:asciiTheme="minorHAnsi" w:hAnsiTheme="minorHAnsi"/>
          <w:b/>
          <w:bCs/>
        </w:rPr>
        <w:t>:</w:t>
      </w:r>
      <w:r w:rsidR="00D60C2C" w:rsidRPr="00323390">
        <w:rPr>
          <w:rStyle w:val="s3"/>
          <w:rFonts w:asciiTheme="minorHAnsi" w:hAnsiTheme="minorHAnsi"/>
          <w:b/>
          <w:bCs/>
        </w:rPr>
        <w:t xml:space="preserve"> </w:t>
      </w:r>
      <w:r w:rsidR="00D60C2C" w:rsidRPr="00323390">
        <w:rPr>
          <w:rStyle w:val="s9"/>
          <w:rFonts w:asciiTheme="minorHAnsi" w:hAnsiTheme="minorHAnsi"/>
          <w:bCs/>
        </w:rPr>
        <w:t xml:space="preserve">Committees report out to College Council both progress and completion results as </w:t>
      </w:r>
      <w:r w:rsidR="00C74732" w:rsidRPr="00323390">
        <w:rPr>
          <w:rStyle w:val="s9"/>
          <w:rFonts w:asciiTheme="minorHAnsi" w:hAnsiTheme="minorHAnsi"/>
          <w:bCs/>
        </w:rPr>
        <w:t xml:space="preserve">the </w:t>
      </w:r>
      <w:r w:rsidR="00D60C2C" w:rsidRPr="00323390">
        <w:rPr>
          <w:rStyle w:val="s9"/>
          <w:rFonts w:asciiTheme="minorHAnsi" w:hAnsiTheme="minorHAnsi"/>
          <w:bCs/>
        </w:rPr>
        <w:t>committee deems valuable or upon request. Because College Council is a place where ideas and activities are shared and considered by the college community, committees may be asked to report back after sharing information and hearing suggestions and feedback</w:t>
      </w:r>
      <w:r w:rsidR="00C74732" w:rsidRPr="00323390">
        <w:rPr>
          <w:rStyle w:val="s9"/>
          <w:rFonts w:asciiTheme="minorHAnsi" w:hAnsiTheme="minorHAnsi"/>
          <w:bCs/>
        </w:rPr>
        <w:t>,</w:t>
      </w:r>
      <w:r w:rsidR="00D60C2C" w:rsidRPr="00323390">
        <w:rPr>
          <w:rStyle w:val="s9"/>
          <w:rFonts w:asciiTheme="minorHAnsi" w:hAnsiTheme="minorHAnsi"/>
          <w:bCs/>
        </w:rPr>
        <w:t xml:space="preserve"> and may even go on to report to Presidents’ Council as recommended by the chair of College Council.</w:t>
      </w:r>
    </w:p>
    <w:p w14:paraId="744DDB1A" w14:textId="77777777" w:rsidR="00354B64" w:rsidRDefault="00354B64" w:rsidP="00F2143D">
      <w:pPr>
        <w:pStyle w:val="s4"/>
        <w:spacing w:before="0" w:beforeAutospacing="0" w:after="0" w:afterAutospacing="0"/>
        <w:contextualSpacing/>
        <w:rPr>
          <w:rStyle w:val="s3"/>
          <w:rFonts w:asciiTheme="minorHAnsi" w:hAnsiTheme="minorHAnsi"/>
          <w:bCs/>
        </w:rPr>
      </w:pPr>
    </w:p>
    <w:p w14:paraId="604E1A92" w14:textId="36068C66" w:rsidR="00726F01" w:rsidRPr="00323390" w:rsidRDefault="00726F01" w:rsidP="00F2143D">
      <w:pPr>
        <w:pStyle w:val="s4"/>
        <w:spacing w:before="0" w:beforeAutospacing="0" w:after="0" w:afterAutospacing="0"/>
        <w:contextualSpacing/>
        <w:rPr>
          <w:rStyle w:val="s3"/>
          <w:rFonts w:asciiTheme="minorHAnsi" w:hAnsiTheme="minorHAnsi"/>
          <w:b/>
          <w:bCs/>
        </w:rPr>
      </w:pPr>
      <w:r w:rsidRPr="00323390">
        <w:rPr>
          <w:rStyle w:val="s3"/>
          <w:rFonts w:asciiTheme="minorHAnsi" w:hAnsiTheme="minorHAnsi"/>
          <w:bCs/>
        </w:rPr>
        <w:t xml:space="preserve">Committees shall </w:t>
      </w:r>
      <w:r w:rsidR="00C74732" w:rsidRPr="00323390">
        <w:rPr>
          <w:rStyle w:val="s3"/>
          <w:rFonts w:asciiTheme="minorHAnsi" w:hAnsiTheme="minorHAnsi"/>
          <w:bCs/>
        </w:rPr>
        <w:t xml:space="preserve">also </w:t>
      </w:r>
      <w:r w:rsidRPr="00323390">
        <w:rPr>
          <w:rStyle w:val="s3"/>
          <w:rFonts w:asciiTheme="minorHAnsi" w:hAnsiTheme="minorHAnsi"/>
          <w:bCs/>
        </w:rPr>
        <w:t>report to College Council annually.  The annual report, both in person and via template</w:t>
      </w:r>
      <w:r w:rsidR="00354B64">
        <w:rPr>
          <w:rStyle w:val="s3"/>
          <w:rFonts w:asciiTheme="minorHAnsi" w:hAnsiTheme="minorHAnsi"/>
          <w:bCs/>
        </w:rPr>
        <w:t xml:space="preserve"> (see appendix A)</w:t>
      </w:r>
      <w:r w:rsidRPr="00323390">
        <w:rPr>
          <w:rStyle w:val="s3"/>
          <w:rFonts w:asciiTheme="minorHAnsi" w:hAnsiTheme="minorHAnsi"/>
          <w:bCs/>
        </w:rPr>
        <w:t xml:space="preserve">, shall include the following: </w:t>
      </w:r>
    </w:p>
    <w:p w14:paraId="4CA4519F" w14:textId="4B0630D8" w:rsidR="00726F01" w:rsidRPr="00323390" w:rsidRDefault="00726F01" w:rsidP="00F2143D">
      <w:pPr>
        <w:pStyle w:val="s2"/>
        <w:numPr>
          <w:ilvl w:val="0"/>
          <w:numId w:val="4"/>
        </w:numPr>
        <w:spacing w:before="0" w:beforeAutospacing="0" w:after="0" w:afterAutospacing="0"/>
        <w:contextualSpacing/>
        <w:rPr>
          <w:rFonts w:asciiTheme="minorHAnsi" w:hAnsiTheme="minorHAnsi"/>
        </w:rPr>
      </w:pPr>
      <w:r w:rsidRPr="00323390">
        <w:rPr>
          <w:rStyle w:val="s9"/>
          <w:rFonts w:asciiTheme="minorHAnsi" w:hAnsiTheme="minorHAnsi"/>
          <w:bCs/>
        </w:rPr>
        <w:t>Membership</w:t>
      </w:r>
    </w:p>
    <w:p w14:paraId="56DC2FCE" w14:textId="77777777" w:rsidR="00726F01" w:rsidRPr="00323390" w:rsidRDefault="00726F01" w:rsidP="00F2143D">
      <w:pPr>
        <w:pStyle w:val="s2"/>
        <w:numPr>
          <w:ilvl w:val="0"/>
          <w:numId w:val="4"/>
        </w:numPr>
        <w:spacing w:before="0" w:beforeAutospacing="0" w:after="0" w:afterAutospacing="0"/>
        <w:contextualSpacing/>
        <w:rPr>
          <w:rFonts w:asciiTheme="minorHAnsi" w:hAnsiTheme="minorHAnsi"/>
        </w:rPr>
      </w:pPr>
      <w:r w:rsidRPr="00323390">
        <w:rPr>
          <w:rStyle w:val="s9"/>
          <w:rFonts w:asciiTheme="minorHAnsi" w:hAnsiTheme="minorHAnsi"/>
          <w:bCs/>
        </w:rPr>
        <w:t>Scope of work since previous report</w:t>
      </w:r>
    </w:p>
    <w:p w14:paraId="5822D304" w14:textId="77777777" w:rsidR="00726F01" w:rsidRPr="00323390" w:rsidRDefault="00726F01" w:rsidP="00F2143D">
      <w:pPr>
        <w:pStyle w:val="s2"/>
        <w:numPr>
          <w:ilvl w:val="0"/>
          <w:numId w:val="4"/>
        </w:numPr>
        <w:spacing w:before="0" w:beforeAutospacing="0" w:after="0" w:afterAutospacing="0"/>
        <w:contextualSpacing/>
        <w:rPr>
          <w:rFonts w:asciiTheme="minorHAnsi" w:hAnsiTheme="minorHAnsi"/>
        </w:rPr>
      </w:pPr>
      <w:r w:rsidRPr="00323390">
        <w:rPr>
          <w:rStyle w:val="s9"/>
          <w:rFonts w:asciiTheme="minorHAnsi" w:hAnsiTheme="minorHAnsi"/>
          <w:bCs/>
        </w:rPr>
        <w:t>Goal/projects of committee for up-coming year</w:t>
      </w:r>
    </w:p>
    <w:p w14:paraId="1A0AF765" w14:textId="77777777" w:rsidR="004476E7" w:rsidRPr="00323390" w:rsidRDefault="004476E7" w:rsidP="00F2143D">
      <w:pPr>
        <w:pStyle w:val="s2"/>
        <w:spacing w:before="0" w:beforeAutospacing="0" w:after="0" w:afterAutospacing="0"/>
        <w:contextualSpacing/>
        <w:rPr>
          <w:rStyle w:val="s9"/>
          <w:rFonts w:asciiTheme="minorHAnsi" w:hAnsiTheme="minorHAnsi"/>
        </w:rPr>
      </w:pPr>
    </w:p>
    <w:p w14:paraId="272F55EE" w14:textId="1EEACF6C" w:rsidR="00726F01" w:rsidRPr="00323390" w:rsidRDefault="004476E7" w:rsidP="00F2143D">
      <w:pPr>
        <w:pStyle w:val="s2"/>
        <w:spacing w:before="0" w:beforeAutospacing="0" w:after="0" w:afterAutospacing="0"/>
        <w:contextualSpacing/>
        <w:rPr>
          <w:rStyle w:val="s3"/>
          <w:rFonts w:asciiTheme="minorHAnsi" w:hAnsiTheme="minorHAnsi" w:cstheme="minorBidi"/>
          <w:bCs/>
        </w:rPr>
      </w:pPr>
      <w:r w:rsidRPr="00F2143D">
        <w:rPr>
          <w:rStyle w:val="s3"/>
          <w:rFonts w:asciiTheme="minorHAnsi" w:hAnsiTheme="minorHAnsi"/>
          <w:b/>
          <w:bCs/>
          <w:u w:val="single"/>
        </w:rPr>
        <w:t>Website Management</w:t>
      </w:r>
      <w:r w:rsidRPr="00323390">
        <w:rPr>
          <w:rStyle w:val="s3"/>
          <w:rFonts w:asciiTheme="minorHAnsi" w:hAnsiTheme="minorHAnsi"/>
          <w:b/>
          <w:bCs/>
        </w:rPr>
        <w:t>:</w:t>
      </w:r>
      <w:r w:rsidR="00C74732" w:rsidRPr="00323390">
        <w:rPr>
          <w:rStyle w:val="s3"/>
          <w:rFonts w:asciiTheme="minorHAnsi" w:hAnsiTheme="minorHAnsi"/>
          <w:b/>
          <w:bCs/>
        </w:rPr>
        <w:t xml:space="preserve"> </w:t>
      </w:r>
      <w:r w:rsidR="00726F01" w:rsidRPr="00323390">
        <w:rPr>
          <w:rStyle w:val="s3"/>
          <w:rFonts w:asciiTheme="minorHAnsi" w:hAnsiTheme="minorHAnsi"/>
          <w:bCs/>
        </w:rPr>
        <w:t xml:space="preserve">Each </w:t>
      </w:r>
      <w:r w:rsidR="00C74732" w:rsidRPr="00323390">
        <w:rPr>
          <w:rStyle w:val="s3"/>
          <w:rFonts w:asciiTheme="minorHAnsi" w:hAnsiTheme="minorHAnsi"/>
          <w:bCs/>
        </w:rPr>
        <w:t>c</w:t>
      </w:r>
      <w:r w:rsidR="00726F01" w:rsidRPr="00323390">
        <w:rPr>
          <w:rStyle w:val="s3"/>
          <w:rFonts w:asciiTheme="minorHAnsi" w:hAnsiTheme="minorHAnsi"/>
          <w:bCs/>
        </w:rPr>
        <w:t>ommittee shall have a webpage on the CCC website.  The webpage will be updated annually with the following information:</w:t>
      </w:r>
    </w:p>
    <w:p w14:paraId="312426CC" w14:textId="77777777" w:rsidR="00C74732" w:rsidRPr="00323390" w:rsidRDefault="00C74732" w:rsidP="00F2143D">
      <w:pPr>
        <w:pStyle w:val="s2"/>
        <w:spacing w:before="0" w:beforeAutospacing="0" w:after="0" w:afterAutospacing="0"/>
        <w:contextualSpacing/>
        <w:rPr>
          <w:rStyle w:val="s3"/>
          <w:rFonts w:asciiTheme="minorHAnsi" w:hAnsiTheme="minorHAnsi"/>
          <w:bCs/>
        </w:rPr>
      </w:pPr>
    </w:p>
    <w:p w14:paraId="59D14662" w14:textId="1110A5CB" w:rsidR="00C74732" w:rsidRPr="00323390" w:rsidRDefault="00C74732" w:rsidP="00F2143D">
      <w:pPr>
        <w:pStyle w:val="s2"/>
        <w:spacing w:before="0" w:beforeAutospacing="0" w:after="0" w:afterAutospacing="0"/>
        <w:ind w:firstLine="720"/>
        <w:contextualSpacing/>
        <w:rPr>
          <w:rStyle w:val="s3"/>
          <w:rFonts w:asciiTheme="minorHAnsi" w:hAnsiTheme="minorHAnsi"/>
          <w:bCs/>
        </w:rPr>
      </w:pPr>
      <w:r w:rsidRPr="00323390">
        <w:rPr>
          <w:rStyle w:val="s3"/>
          <w:rFonts w:asciiTheme="minorHAnsi" w:hAnsiTheme="minorHAnsi"/>
          <w:bCs/>
        </w:rPr>
        <w:t>On a regular basis:</w:t>
      </w:r>
    </w:p>
    <w:p w14:paraId="5F8F21CD" w14:textId="01D3C519" w:rsidR="00C74732" w:rsidRPr="00323390" w:rsidRDefault="00C74732" w:rsidP="00F2143D">
      <w:pPr>
        <w:pStyle w:val="s2"/>
        <w:numPr>
          <w:ilvl w:val="0"/>
          <w:numId w:val="19"/>
        </w:numPr>
        <w:spacing w:before="0" w:beforeAutospacing="0" w:after="0" w:afterAutospacing="0"/>
        <w:contextualSpacing/>
        <w:rPr>
          <w:rStyle w:val="s3"/>
          <w:rFonts w:asciiTheme="minorHAnsi" w:hAnsiTheme="minorHAnsi"/>
          <w:bCs/>
        </w:rPr>
      </w:pPr>
      <w:r w:rsidRPr="00323390">
        <w:rPr>
          <w:rStyle w:val="s3"/>
          <w:rFonts w:asciiTheme="minorHAnsi" w:hAnsiTheme="minorHAnsi"/>
          <w:bCs/>
        </w:rPr>
        <w:t>Meeting agendas and associated documents</w:t>
      </w:r>
    </w:p>
    <w:p w14:paraId="4AE443E6" w14:textId="717148F9" w:rsidR="00C74732" w:rsidRPr="00323390" w:rsidRDefault="00C74732" w:rsidP="00F2143D">
      <w:pPr>
        <w:pStyle w:val="s2"/>
        <w:numPr>
          <w:ilvl w:val="0"/>
          <w:numId w:val="19"/>
        </w:numPr>
        <w:spacing w:before="0" w:beforeAutospacing="0" w:after="0" w:afterAutospacing="0"/>
        <w:contextualSpacing/>
        <w:rPr>
          <w:rStyle w:val="s3"/>
          <w:rFonts w:asciiTheme="minorHAnsi" w:hAnsiTheme="minorHAnsi"/>
          <w:bCs/>
        </w:rPr>
      </w:pPr>
      <w:r w:rsidRPr="00323390">
        <w:rPr>
          <w:rStyle w:val="s3"/>
          <w:rFonts w:asciiTheme="minorHAnsi" w:hAnsiTheme="minorHAnsi"/>
          <w:bCs/>
        </w:rPr>
        <w:t>Meeting minutes</w:t>
      </w:r>
    </w:p>
    <w:p w14:paraId="4033D655" w14:textId="77777777" w:rsidR="00C74732" w:rsidRPr="00323390" w:rsidRDefault="00C74732" w:rsidP="00F2143D">
      <w:pPr>
        <w:pStyle w:val="s2"/>
        <w:spacing w:before="0" w:beforeAutospacing="0" w:after="0" w:afterAutospacing="0"/>
        <w:ind w:left="1080"/>
        <w:contextualSpacing/>
        <w:rPr>
          <w:rStyle w:val="s3"/>
          <w:rFonts w:asciiTheme="minorHAnsi" w:hAnsiTheme="minorHAnsi"/>
          <w:bCs/>
        </w:rPr>
      </w:pPr>
    </w:p>
    <w:p w14:paraId="52F11B4D" w14:textId="06B145D9" w:rsidR="00C74732" w:rsidRPr="00323390" w:rsidRDefault="00C74732" w:rsidP="00F2143D">
      <w:pPr>
        <w:pStyle w:val="s2"/>
        <w:spacing w:before="0" w:beforeAutospacing="0" w:after="0" w:afterAutospacing="0"/>
        <w:ind w:firstLine="720"/>
        <w:contextualSpacing/>
        <w:rPr>
          <w:rStyle w:val="s3"/>
          <w:rFonts w:asciiTheme="minorHAnsi" w:hAnsiTheme="minorHAnsi"/>
          <w:b/>
          <w:bCs/>
        </w:rPr>
      </w:pPr>
      <w:r w:rsidRPr="00323390">
        <w:rPr>
          <w:rStyle w:val="s3"/>
          <w:rFonts w:asciiTheme="minorHAnsi" w:hAnsiTheme="minorHAnsi"/>
          <w:bCs/>
        </w:rPr>
        <w:t>On an annual basis:</w:t>
      </w:r>
    </w:p>
    <w:p w14:paraId="6417F6E5" w14:textId="6D97348E" w:rsidR="00726F01" w:rsidRPr="00323390" w:rsidRDefault="00726F01" w:rsidP="00F2143D">
      <w:pPr>
        <w:pStyle w:val="s4"/>
        <w:numPr>
          <w:ilvl w:val="0"/>
          <w:numId w:val="6"/>
        </w:numPr>
        <w:spacing w:before="0" w:beforeAutospacing="0" w:after="0" w:afterAutospacing="0"/>
        <w:ind w:left="1080"/>
        <w:contextualSpacing/>
        <w:rPr>
          <w:rFonts w:asciiTheme="minorHAnsi" w:hAnsiTheme="minorHAnsi"/>
          <w:bCs/>
        </w:rPr>
      </w:pPr>
      <w:r w:rsidRPr="00323390">
        <w:rPr>
          <w:rFonts w:asciiTheme="minorHAnsi" w:hAnsiTheme="minorHAnsi"/>
          <w:bCs/>
        </w:rPr>
        <w:t xml:space="preserve">Membership, </w:t>
      </w:r>
      <w:r w:rsidR="00F2143D">
        <w:rPr>
          <w:rFonts w:asciiTheme="minorHAnsi" w:hAnsiTheme="minorHAnsi"/>
          <w:bCs/>
        </w:rPr>
        <w:t>m</w:t>
      </w:r>
      <w:r w:rsidRPr="00323390">
        <w:rPr>
          <w:rFonts w:asciiTheme="minorHAnsi" w:hAnsiTheme="minorHAnsi"/>
          <w:bCs/>
        </w:rPr>
        <w:t>ission/</w:t>
      </w:r>
      <w:r w:rsidR="00F2143D">
        <w:rPr>
          <w:rFonts w:asciiTheme="minorHAnsi" w:hAnsiTheme="minorHAnsi"/>
          <w:bCs/>
        </w:rPr>
        <w:t>c</w:t>
      </w:r>
      <w:r w:rsidRPr="00323390">
        <w:rPr>
          <w:rFonts w:asciiTheme="minorHAnsi" w:hAnsiTheme="minorHAnsi"/>
          <w:bCs/>
        </w:rPr>
        <w:t>harge, and rotations (if changes)</w:t>
      </w:r>
    </w:p>
    <w:p w14:paraId="1F81A441" w14:textId="73AB69D1" w:rsidR="004476E7" w:rsidRPr="00323390" w:rsidRDefault="00726F01" w:rsidP="00F2143D">
      <w:pPr>
        <w:pStyle w:val="s4"/>
        <w:numPr>
          <w:ilvl w:val="0"/>
          <w:numId w:val="6"/>
        </w:numPr>
        <w:spacing w:before="0" w:beforeAutospacing="0" w:after="0" w:afterAutospacing="0"/>
        <w:ind w:left="1080"/>
        <w:contextualSpacing/>
        <w:rPr>
          <w:rFonts w:asciiTheme="minorHAnsi" w:hAnsiTheme="minorHAnsi"/>
          <w:bCs/>
        </w:rPr>
      </w:pPr>
      <w:r w:rsidRPr="00323390">
        <w:rPr>
          <w:rFonts w:asciiTheme="minorHAnsi" w:hAnsiTheme="minorHAnsi"/>
          <w:bCs/>
        </w:rPr>
        <w:t>Subcommittees, if applicable, and how the work is reported to and/or connected to the Committee work</w:t>
      </w:r>
    </w:p>
    <w:p w14:paraId="22097FB4" w14:textId="365C66F6" w:rsidR="008613EC" w:rsidRDefault="008613EC">
      <w:pPr>
        <w:rPr>
          <w:rFonts w:cs="Times New Roman"/>
          <w:b/>
          <w:sz w:val="24"/>
          <w:szCs w:val="24"/>
        </w:rPr>
      </w:pPr>
      <w:r>
        <w:rPr>
          <w:b/>
        </w:rPr>
        <w:br w:type="page"/>
      </w:r>
    </w:p>
    <w:p w14:paraId="11E6AA16" w14:textId="17870731" w:rsidR="00F2143D" w:rsidRDefault="00FE38A7" w:rsidP="00FE38A7">
      <w:pPr>
        <w:pStyle w:val="s4"/>
        <w:spacing w:before="0" w:beforeAutospacing="0" w:after="0" w:afterAutospacing="0"/>
        <w:contextualSpacing/>
        <w:jc w:val="center"/>
        <w:rPr>
          <w:rFonts w:asciiTheme="minorHAnsi" w:hAnsiTheme="minorHAnsi"/>
          <w:b/>
        </w:rPr>
      </w:pPr>
      <w:r>
        <w:rPr>
          <w:noProof/>
        </w:rPr>
        <w:drawing>
          <wp:inline distT="0" distB="0" distL="0" distR="0" wp14:anchorId="322B9993" wp14:editId="4DAF6DC6">
            <wp:extent cx="2286000" cy="561975"/>
            <wp:effectExtent l="0" t="0" r="0" b="9525"/>
            <wp:docPr id="8" name="Picture 8"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127FD8BE" w14:textId="77777777" w:rsidR="00FE38A7" w:rsidRDefault="00FE38A7" w:rsidP="00F2143D">
      <w:pPr>
        <w:pStyle w:val="s4"/>
        <w:spacing w:before="0" w:beforeAutospacing="0" w:after="0" w:afterAutospacing="0"/>
        <w:contextualSpacing/>
        <w:rPr>
          <w:rFonts w:asciiTheme="minorHAnsi" w:hAnsiTheme="minorHAnsi"/>
          <w:b/>
          <w:u w:val="single"/>
        </w:rPr>
      </w:pPr>
    </w:p>
    <w:p w14:paraId="4DAAAC4B" w14:textId="77777777" w:rsidR="00FE38A7" w:rsidRDefault="00FE38A7" w:rsidP="00F2143D">
      <w:pPr>
        <w:pStyle w:val="s4"/>
        <w:spacing w:before="0" w:beforeAutospacing="0" w:after="0" w:afterAutospacing="0"/>
        <w:contextualSpacing/>
        <w:rPr>
          <w:rFonts w:asciiTheme="minorHAnsi" w:hAnsiTheme="minorHAnsi"/>
          <w:b/>
          <w:u w:val="single"/>
        </w:rPr>
      </w:pPr>
    </w:p>
    <w:p w14:paraId="27A086B9" w14:textId="5E1328CF" w:rsidR="00FE38A7" w:rsidRPr="00FE38A7" w:rsidRDefault="00FE38A7" w:rsidP="00FE38A7">
      <w:pPr>
        <w:pStyle w:val="s4"/>
        <w:spacing w:before="0" w:beforeAutospacing="0" w:after="0" w:afterAutospacing="0"/>
        <w:contextualSpacing/>
        <w:jc w:val="center"/>
        <w:rPr>
          <w:rFonts w:asciiTheme="minorHAnsi" w:hAnsiTheme="minorHAnsi"/>
          <w:b/>
          <w:sz w:val="36"/>
          <w:szCs w:val="36"/>
        </w:rPr>
      </w:pPr>
      <w:r w:rsidRPr="00FE38A7">
        <w:rPr>
          <w:rFonts w:asciiTheme="minorHAnsi" w:hAnsiTheme="minorHAnsi"/>
          <w:b/>
          <w:sz w:val="36"/>
          <w:szCs w:val="36"/>
        </w:rPr>
        <w:t>Establishing a New Council, Committee &amp; Chair</w:t>
      </w:r>
    </w:p>
    <w:p w14:paraId="545D3A00" w14:textId="77777777" w:rsidR="00FE38A7" w:rsidRDefault="00FE38A7" w:rsidP="00F2143D">
      <w:pPr>
        <w:pStyle w:val="s4"/>
        <w:spacing w:before="0" w:beforeAutospacing="0" w:after="0" w:afterAutospacing="0"/>
        <w:contextualSpacing/>
        <w:rPr>
          <w:rFonts w:asciiTheme="minorHAnsi" w:hAnsiTheme="minorHAnsi"/>
          <w:b/>
          <w:u w:val="single"/>
        </w:rPr>
      </w:pPr>
    </w:p>
    <w:p w14:paraId="541522EC" w14:textId="77777777" w:rsidR="00FE38A7" w:rsidRDefault="00FE38A7" w:rsidP="00F2143D">
      <w:pPr>
        <w:pStyle w:val="s4"/>
        <w:spacing w:before="0" w:beforeAutospacing="0" w:after="0" w:afterAutospacing="0"/>
        <w:contextualSpacing/>
        <w:rPr>
          <w:rFonts w:asciiTheme="minorHAnsi" w:hAnsiTheme="minorHAnsi"/>
          <w:b/>
          <w:u w:val="single"/>
        </w:rPr>
      </w:pPr>
    </w:p>
    <w:p w14:paraId="0A0D2E40" w14:textId="069AF241" w:rsidR="00BC345B" w:rsidRPr="00323390" w:rsidRDefault="00BC345B" w:rsidP="00F2143D">
      <w:pPr>
        <w:pStyle w:val="s4"/>
        <w:spacing w:before="0" w:beforeAutospacing="0" w:after="0" w:afterAutospacing="0"/>
        <w:contextualSpacing/>
        <w:rPr>
          <w:rFonts w:asciiTheme="minorHAnsi" w:hAnsiTheme="minorHAnsi"/>
        </w:rPr>
      </w:pPr>
      <w:r w:rsidRPr="00F2143D">
        <w:rPr>
          <w:rFonts w:asciiTheme="minorHAnsi" w:hAnsiTheme="minorHAnsi"/>
          <w:b/>
          <w:u w:val="single"/>
        </w:rPr>
        <w:t>Establishing a Council, Committee and Chair:</w:t>
      </w:r>
      <w:r w:rsidR="00F2143D">
        <w:rPr>
          <w:rFonts w:asciiTheme="minorHAnsi" w:hAnsiTheme="minorHAnsi"/>
          <w:b/>
          <w:u w:val="single"/>
        </w:rPr>
        <w:t xml:space="preserve">  </w:t>
      </w:r>
      <w:r w:rsidRPr="00323390">
        <w:rPr>
          <w:rFonts w:asciiTheme="minorHAnsi" w:hAnsiTheme="minorHAnsi"/>
        </w:rPr>
        <w:t>As the college continues to develop new or changing systems related to the strategic priorities and/or other mandates, new committees may arise or be needed.   Additionally, as there are required changes to any of these structures we should also request to make such changes.</w:t>
      </w:r>
    </w:p>
    <w:p w14:paraId="43F231C7" w14:textId="77777777" w:rsidR="00C407CF" w:rsidRDefault="00C407CF" w:rsidP="00F2143D">
      <w:pPr>
        <w:pStyle w:val="s4"/>
        <w:spacing w:before="0" w:beforeAutospacing="0" w:after="0" w:afterAutospacing="0"/>
        <w:contextualSpacing/>
        <w:rPr>
          <w:rFonts w:asciiTheme="minorHAnsi" w:hAnsiTheme="minorHAnsi"/>
          <w:b/>
        </w:rPr>
      </w:pPr>
    </w:p>
    <w:p w14:paraId="07DC82F7" w14:textId="562217C1" w:rsidR="00BC345B" w:rsidRPr="00323390" w:rsidRDefault="005D034E" w:rsidP="00F2143D">
      <w:pPr>
        <w:pStyle w:val="s4"/>
        <w:spacing w:before="0" w:beforeAutospacing="0" w:after="0" w:afterAutospacing="0"/>
        <w:contextualSpacing/>
        <w:rPr>
          <w:rFonts w:asciiTheme="minorHAnsi" w:hAnsiTheme="minorHAnsi"/>
          <w:b/>
        </w:rPr>
      </w:pPr>
      <w:r w:rsidRPr="00F2143D">
        <w:rPr>
          <w:rFonts w:asciiTheme="minorHAnsi" w:hAnsiTheme="minorHAnsi"/>
          <w:b/>
          <w:u w:val="single"/>
        </w:rPr>
        <w:t>How to Request a Committee</w:t>
      </w:r>
      <w:r w:rsidRPr="00323390">
        <w:rPr>
          <w:rFonts w:asciiTheme="minorHAnsi" w:hAnsiTheme="minorHAnsi"/>
          <w:b/>
        </w:rPr>
        <w:t xml:space="preserve"> (see Appendix B):</w:t>
      </w:r>
    </w:p>
    <w:p w14:paraId="4AE35970" w14:textId="1C3EAB20" w:rsidR="007D40FD" w:rsidRPr="00323390" w:rsidRDefault="007D40FD" w:rsidP="00F2143D">
      <w:pPr>
        <w:pStyle w:val="s4"/>
        <w:numPr>
          <w:ilvl w:val="0"/>
          <w:numId w:val="16"/>
        </w:numPr>
        <w:spacing w:before="0" w:beforeAutospacing="0" w:after="0" w:afterAutospacing="0"/>
        <w:contextualSpacing/>
        <w:rPr>
          <w:rFonts w:asciiTheme="minorHAnsi" w:hAnsiTheme="minorHAnsi"/>
        </w:rPr>
      </w:pPr>
      <w:r w:rsidRPr="00323390">
        <w:rPr>
          <w:rFonts w:asciiTheme="minorHAnsi" w:hAnsiTheme="minorHAnsi"/>
        </w:rPr>
        <w:t>Interest Group Forms</w:t>
      </w:r>
      <w:r w:rsidR="00F23475" w:rsidRPr="00323390">
        <w:rPr>
          <w:rFonts w:asciiTheme="minorHAnsi" w:hAnsiTheme="minorHAnsi"/>
        </w:rPr>
        <w:t>.</w:t>
      </w:r>
    </w:p>
    <w:p w14:paraId="3A381555" w14:textId="0586DEF2" w:rsidR="007D40FD" w:rsidRPr="00323390" w:rsidRDefault="007D40FD" w:rsidP="00F2143D">
      <w:pPr>
        <w:pStyle w:val="s4"/>
        <w:numPr>
          <w:ilvl w:val="0"/>
          <w:numId w:val="16"/>
        </w:numPr>
        <w:spacing w:before="0" w:beforeAutospacing="0" w:after="0" w:afterAutospacing="0"/>
        <w:contextualSpacing/>
        <w:rPr>
          <w:rFonts w:asciiTheme="minorHAnsi" w:hAnsiTheme="minorHAnsi"/>
        </w:rPr>
      </w:pPr>
      <w:r w:rsidRPr="00323390">
        <w:rPr>
          <w:rFonts w:asciiTheme="minorHAnsi" w:hAnsiTheme="minorHAnsi"/>
        </w:rPr>
        <w:t>Interest Group can inform key administrator and/or develop a charter if interested in committee status.</w:t>
      </w:r>
    </w:p>
    <w:p w14:paraId="14972583" w14:textId="49C293AE" w:rsidR="007D40FD" w:rsidRPr="00323390" w:rsidRDefault="007D40FD" w:rsidP="00F2143D">
      <w:pPr>
        <w:pStyle w:val="s4"/>
        <w:numPr>
          <w:ilvl w:val="0"/>
          <w:numId w:val="16"/>
        </w:numPr>
        <w:spacing w:before="0" w:beforeAutospacing="0" w:after="0" w:afterAutospacing="0"/>
        <w:contextualSpacing/>
        <w:rPr>
          <w:rFonts w:asciiTheme="minorHAnsi" w:hAnsiTheme="minorHAnsi"/>
        </w:rPr>
      </w:pPr>
      <w:r w:rsidRPr="00323390">
        <w:rPr>
          <w:rFonts w:asciiTheme="minorHAnsi" w:hAnsiTheme="minorHAnsi"/>
        </w:rPr>
        <w:t xml:space="preserve">Test #1 – Does interest/work cut across the entire college?  </w:t>
      </w:r>
    </w:p>
    <w:p w14:paraId="58442815" w14:textId="400F50E3" w:rsidR="007D40FD" w:rsidRPr="00323390" w:rsidRDefault="007D40FD" w:rsidP="00F2143D">
      <w:pPr>
        <w:pStyle w:val="s4"/>
        <w:numPr>
          <w:ilvl w:val="1"/>
          <w:numId w:val="16"/>
        </w:numPr>
        <w:spacing w:before="0" w:beforeAutospacing="0" w:after="0" w:afterAutospacing="0"/>
        <w:contextualSpacing/>
        <w:rPr>
          <w:rFonts w:asciiTheme="minorHAnsi" w:hAnsiTheme="minorHAnsi"/>
        </w:rPr>
      </w:pPr>
      <w:r w:rsidRPr="00323390">
        <w:rPr>
          <w:rFonts w:asciiTheme="minorHAnsi" w:hAnsiTheme="minorHAnsi"/>
        </w:rPr>
        <w:t>If answer is no, it becomes a workgroup.</w:t>
      </w:r>
    </w:p>
    <w:p w14:paraId="48A8632F" w14:textId="224EB1FF" w:rsidR="007D40FD" w:rsidRPr="00323390" w:rsidRDefault="007D40FD" w:rsidP="00F2143D">
      <w:pPr>
        <w:pStyle w:val="s4"/>
        <w:numPr>
          <w:ilvl w:val="1"/>
          <w:numId w:val="16"/>
        </w:numPr>
        <w:spacing w:before="0" w:beforeAutospacing="0" w:after="0" w:afterAutospacing="0"/>
        <w:contextualSpacing/>
        <w:rPr>
          <w:rFonts w:asciiTheme="minorHAnsi" w:hAnsiTheme="minorHAnsi"/>
        </w:rPr>
      </w:pPr>
      <w:r w:rsidRPr="00323390">
        <w:rPr>
          <w:rFonts w:asciiTheme="minorHAnsi" w:hAnsiTheme="minorHAnsi"/>
        </w:rPr>
        <w:t>If answer is yes, continue to test #2.</w:t>
      </w:r>
    </w:p>
    <w:p w14:paraId="269EF8B9" w14:textId="5DC20368" w:rsidR="007D40FD" w:rsidRPr="00323390" w:rsidRDefault="007D40FD" w:rsidP="00F2143D">
      <w:pPr>
        <w:pStyle w:val="s4"/>
        <w:numPr>
          <w:ilvl w:val="0"/>
          <w:numId w:val="16"/>
        </w:numPr>
        <w:spacing w:before="0" w:beforeAutospacing="0" w:after="0" w:afterAutospacing="0"/>
        <w:contextualSpacing/>
        <w:rPr>
          <w:rFonts w:asciiTheme="minorHAnsi" w:hAnsiTheme="minorHAnsi"/>
        </w:rPr>
      </w:pPr>
      <w:r w:rsidRPr="00323390">
        <w:rPr>
          <w:rFonts w:asciiTheme="minorHAnsi" w:hAnsiTheme="minorHAnsi"/>
        </w:rPr>
        <w:t>Test #2 – Does work relate to current college function or priority?</w:t>
      </w:r>
    </w:p>
    <w:p w14:paraId="6C0A2F35" w14:textId="44E88323" w:rsidR="007D40FD" w:rsidRPr="00323390" w:rsidRDefault="007D40FD" w:rsidP="00F2143D">
      <w:pPr>
        <w:pStyle w:val="s4"/>
        <w:numPr>
          <w:ilvl w:val="1"/>
          <w:numId w:val="16"/>
        </w:numPr>
        <w:spacing w:before="0" w:beforeAutospacing="0" w:after="0" w:afterAutospacing="0"/>
        <w:contextualSpacing/>
        <w:rPr>
          <w:rFonts w:asciiTheme="minorHAnsi" w:hAnsiTheme="minorHAnsi"/>
        </w:rPr>
      </w:pPr>
      <w:r w:rsidRPr="00323390">
        <w:rPr>
          <w:rFonts w:asciiTheme="minorHAnsi" w:hAnsiTheme="minorHAnsi"/>
        </w:rPr>
        <w:t>If answer is no, it becomes a workgroup.</w:t>
      </w:r>
    </w:p>
    <w:p w14:paraId="7709900F" w14:textId="23258E42" w:rsidR="007D40FD" w:rsidRPr="00323390" w:rsidRDefault="007D40FD" w:rsidP="00F2143D">
      <w:pPr>
        <w:pStyle w:val="s4"/>
        <w:numPr>
          <w:ilvl w:val="1"/>
          <w:numId w:val="16"/>
        </w:numPr>
        <w:spacing w:before="0" w:beforeAutospacing="0" w:after="0" w:afterAutospacing="0"/>
        <w:contextualSpacing/>
        <w:rPr>
          <w:rFonts w:asciiTheme="minorHAnsi" w:hAnsiTheme="minorHAnsi"/>
        </w:rPr>
      </w:pPr>
      <w:r w:rsidRPr="00323390">
        <w:rPr>
          <w:rFonts w:asciiTheme="minorHAnsi" w:hAnsiTheme="minorHAnsi"/>
        </w:rPr>
        <w:t>If answer is yes, continue to test #3.</w:t>
      </w:r>
    </w:p>
    <w:p w14:paraId="26FBC0F0" w14:textId="68DDAA8F" w:rsidR="007D40FD" w:rsidRPr="00323390" w:rsidRDefault="007D40FD" w:rsidP="00F2143D">
      <w:pPr>
        <w:pStyle w:val="s4"/>
        <w:numPr>
          <w:ilvl w:val="0"/>
          <w:numId w:val="16"/>
        </w:numPr>
        <w:spacing w:before="0" w:beforeAutospacing="0" w:after="0" w:afterAutospacing="0"/>
        <w:contextualSpacing/>
        <w:rPr>
          <w:rFonts w:asciiTheme="minorHAnsi" w:hAnsiTheme="minorHAnsi"/>
        </w:rPr>
      </w:pPr>
      <w:r w:rsidRPr="00323390">
        <w:rPr>
          <w:rFonts w:asciiTheme="minorHAnsi" w:hAnsiTheme="minorHAnsi"/>
        </w:rPr>
        <w:t>Test #3 – Is work already related or subordinat</w:t>
      </w:r>
      <w:r w:rsidR="00140DBE" w:rsidRPr="00323390">
        <w:rPr>
          <w:rFonts w:asciiTheme="minorHAnsi" w:hAnsiTheme="minorHAnsi"/>
        </w:rPr>
        <w:t>e</w:t>
      </w:r>
      <w:r w:rsidRPr="00323390">
        <w:rPr>
          <w:rFonts w:asciiTheme="minorHAnsi" w:hAnsiTheme="minorHAnsi"/>
        </w:rPr>
        <w:t xml:space="preserve"> to another committee?</w:t>
      </w:r>
    </w:p>
    <w:p w14:paraId="1D023DD4" w14:textId="62718E8E" w:rsidR="007D40FD" w:rsidRPr="00323390" w:rsidRDefault="007D40FD" w:rsidP="00F2143D">
      <w:pPr>
        <w:pStyle w:val="s4"/>
        <w:numPr>
          <w:ilvl w:val="1"/>
          <w:numId w:val="16"/>
        </w:numPr>
        <w:spacing w:before="0" w:beforeAutospacing="0" w:after="0" w:afterAutospacing="0"/>
        <w:contextualSpacing/>
        <w:rPr>
          <w:rFonts w:asciiTheme="minorHAnsi" w:hAnsiTheme="minorHAnsi"/>
        </w:rPr>
      </w:pPr>
      <w:r w:rsidRPr="00323390">
        <w:rPr>
          <w:rFonts w:asciiTheme="minorHAnsi" w:hAnsiTheme="minorHAnsi"/>
        </w:rPr>
        <w:t>If answer is no, takes to College Council.</w:t>
      </w:r>
    </w:p>
    <w:p w14:paraId="065ABF82" w14:textId="3976BD7F" w:rsidR="007D40FD" w:rsidRPr="00323390" w:rsidRDefault="007D40FD" w:rsidP="00F2143D">
      <w:pPr>
        <w:pStyle w:val="s4"/>
        <w:numPr>
          <w:ilvl w:val="1"/>
          <w:numId w:val="16"/>
        </w:numPr>
        <w:spacing w:before="0" w:beforeAutospacing="0" w:after="0" w:afterAutospacing="0"/>
        <w:contextualSpacing/>
        <w:rPr>
          <w:rFonts w:asciiTheme="minorHAnsi" w:hAnsiTheme="minorHAnsi"/>
        </w:rPr>
      </w:pPr>
      <w:r w:rsidRPr="00323390">
        <w:rPr>
          <w:rFonts w:asciiTheme="minorHAnsi" w:hAnsiTheme="minorHAnsi"/>
        </w:rPr>
        <w:t>If answer is yes, it becomes a subcommittee or advisory group.</w:t>
      </w:r>
    </w:p>
    <w:p w14:paraId="3C2CD300" w14:textId="43350B6C" w:rsidR="00F23475" w:rsidRPr="00323390" w:rsidRDefault="00F23475" w:rsidP="00F2143D">
      <w:pPr>
        <w:pStyle w:val="s4"/>
        <w:numPr>
          <w:ilvl w:val="0"/>
          <w:numId w:val="16"/>
        </w:numPr>
        <w:spacing w:before="0" w:beforeAutospacing="0" w:after="0" w:afterAutospacing="0"/>
        <w:contextualSpacing/>
        <w:rPr>
          <w:rFonts w:asciiTheme="minorHAnsi" w:hAnsiTheme="minorHAnsi"/>
        </w:rPr>
      </w:pPr>
      <w:r w:rsidRPr="00323390">
        <w:rPr>
          <w:rFonts w:asciiTheme="minorHAnsi" w:hAnsiTheme="minorHAnsi"/>
        </w:rPr>
        <w:t>Presents at College Council.</w:t>
      </w:r>
    </w:p>
    <w:p w14:paraId="1C2E9C76" w14:textId="0BE99D27" w:rsidR="00F23475" w:rsidRPr="00323390" w:rsidRDefault="00F23475" w:rsidP="00F2143D">
      <w:pPr>
        <w:pStyle w:val="s4"/>
        <w:numPr>
          <w:ilvl w:val="0"/>
          <w:numId w:val="16"/>
        </w:numPr>
        <w:spacing w:before="0" w:beforeAutospacing="0" w:after="0" w:afterAutospacing="0"/>
        <w:contextualSpacing/>
        <w:rPr>
          <w:rFonts w:asciiTheme="minorHAnsi" w:hAnsiTheme="minorHAnsi"/>
        </w:rPr>
      </w:pPr>
      <w:r w:rsidRPr="00323390">
        <w:rPr>
          <w:rFonts w:asciiTheme="minorHAnsi" w:hAnsiTheme="minorHAnsi"/>
        </w:rPr>
        <w:t>Presents at Presidents’ Council.</w:t>
      </w:r>
    </w:p>
    <w:p w14:paraId="014C5912" w14:textId="5917C2BE" w:rsidR="008613EC" w:rsidRDefault="008613EC">
      <w:pPr>
        <w:rPr>
          <w:rFonts w:cs="Times New Roman"/>
          <w:b/>
          <w:sz w:val="24"/>
          <w:szCs w:val="24"/>
        </w:rPr>
      </w:pPr>
      <w:r>
        <w:rPr>
          <w:b/>
        </w:rPr>
        <w:br w:type="page"/>
      </w:r>
    </w:p>
    <w:p w14:paraId="7F96C810" w14:textId="0B70EF6F" w:rsidR="00F2143D" w:rsidRDefault="00FE38A7" w:rsidP="00FE38A7">
      <w:pPr>
        <w:pStyle w:val="s4"/>
        <w:spacing w:before="0" w:beforeAutospacing="0" w:after="0" w:afterAutospacing="0"/>
        <w:contextualSpacing/>
        <w:jc w:val="center"/>
        <w:rPr>
          <w:rFonts w:asciiTheme="minorHAnsi" w:hAnsiTheme="minorHAnsi"/>
          <w:b/>
        </w:rPr>
      </w:pPr>
      <w:r>
        <w:rPr>
          <w:noProof/>
        </w:rPr>
        <w:drawing>
          <wp:inline distT="0" distB="0" distL="0" distR="0" wp14:anchorId="069E31F2" wp14:editId="7DEEC25D">
            <wp:extent cx="2286000" cy="561975"/>
            <wp:effectExtent l="0" t="0" r="0" b="9525"/>
            <wp:docPr id="9" name="Picture 9"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4BA3657E" w14:textId="77777777" w:rsidR="00FE38A7" w:rsidRDefault="00FE38A7" w:rsidP="00FE38A7">
      <w:pPr>
        <w:pStyle w:val="s4"/>
        <w:spacing w:before="0" w:beforeAutospacing="0" w:after="0" w:afterAutospacing="0"/>
        <w:contextualSpacing/>
        <w:jc w:val="center"/>
        <w:rPr>
          <w:rFonts w:asciiTheme="minorHAnsi" w:hAnsiTheme="minorHAnsi"/>
          <w:b/>
        </w:rPr>
      </w:pPr>
    </w:p>
    <w:p w14:paraId="5679686A" w14:textId="0AA79BF4" w:rsidR="00FE38A7" w:rsidRPr="00FE38A7" w:rsidRDefault="00FE38A7" w:rsidP="00FE38A7">
      <w:pPr>
        <w:pStyle w:val="s4"/>
        <w:spacing w:before="0" w:beforeAutospacing="0" w:after="0" w:afterAutospacing="0"/>
        <w:contextualSpacing/>
        <w:jc w:val="center"/>
        <w:rPr>
          <w:rFonts w:asciiTheme="minorHAnsi" w:hAnsiTheme="minorHAnsi"/>
          <w:b/>
          <w:sz w:val="36"/>
          <w:szCs w:val="36"/>
        </w:rPr>
      </w:pPr>
      <w:r w:rsidRPr="00FE38A7">
        <w:rPr>
          <w:rFonts w:asciiTheme="minorHAnsi" w:hAnsiTheme="minorHAnsi"/>
          <w:b/>
          <w:sz w:val="36"/>
          <w:szCs w:val="36"/>
        </w:rPr>
        <w:t>Changing a Committee</w:t>
      </w:r>
    </w:p>
    <w:p w14:paraId="49E98E0D" w14:textId="77777777" w:rsidR="00FE38A7" w:rsidRDefault="00FE38A7" w:rsidP="00F2143D">
      <w:pPr>
        <w:pStyle w:val="s4"/>
        <w:spacing w:before="0" w:beforeAutospacing="0" w:after="0" w:afterAutospacing="0"/>
        <w:contextualSpacing/>
        <w:rPr>
          <w:rFonts w:asciiTheme="minorHAnsi" w:hAnsiTheme="minorHAnsi"/>
          <w:b/>
          <w:u w:val="single"/>
        </w:rPr>
      </w:pPr>
    </w:p>
    <w:p w14:paraId="1FFB6C28" w14:textId="77777777" w:rsidR="00FE38A7" w:rsidRDefault="00FE38A7" w:rsidP="00F2143D">
      <w:pPr>
        <w:pStyle w:val="s4"/>
        <w:spacing w:before="0" w:beforeAutospacing="0" w:after="0" w:afterAutospacing="0"/>
        <w:contextualSpacing/>
        <w:rPr>
          <w:rFonts w:asciiTheme="minorHAnsi" w:hAnsiTheme="minorHAnsi"/>
          <w:b/>
          <w:u w:val="single"/>
        </w:rPr>
      </w:pPr>
    </w:p>
    <w:p w14:paraId="56167125" w14:textId="6901B684" w:rsidR="00BC345B" w:rsidRPr="00C407CF" w:rsidRDefault="00BC345B" w:rsidP="00F2143D">
      <w:pPr>
        <w:pStyle w:val="s4"/>
        <w:spacing w:before="0" w:beforeAutospacing="0" w:after="0" w:afterAutospacing="0"/>
        <w:contextualSpacing/>
        <w:rPr>
          <w:rFonts w:asciiTheme="minorHAnsi" w:hAnsiTheme="minorHAnsi"/>
        </w:rPr>
      </w:pPr>
      <w:r w:rsidRPr="00F2143D">
        <w:rPr>
          <w:rFonts w:asciiTheme="minorHAnsi" w:hAnsiTheme="minorHAnsi"/>
          <w:b/>
          <w:u w:val="single"/>
        </w:rPr>
        <w:t>How to Make Changes to a Committee</w:t>
      </w:r>
      <w:r w:rsidRPr="00323390">
        <w:rPr>
          <w:rFonts w:asciiTheme="minorHAnsi" w:hAnsiTheme="minorHAnsi"/>
          <w:b/>
        </w:rPr>
        <w:t xml:space="preserve">: </w:t>
      </w:r>
      <w:r w:rsidR="001F6CC7" w:rsidRPr="00323390">
        <w:rPr>
          <w:rFonts w:asciiTheme="minorHAnsi" w:hAnsiTheme="minorHAnsi"/>
          <w:b/>
        </w:rPr>
        <w:t xml:space="preserve"> </w:t>
      </w:r>
      <w:r w:rsidR="0027690A" w:rsidRPr="00C407CF">
        <w:rPr>
          <w:rFonts w:asciiTheme="minorHAnsi" w:hAnsiTheme="minorHAnsi"/>
        </w:rPr>
        <w:t>If there is desire to change the charter, scope, or purpose of a committee, the chair will redevelop the charter for submission and review by College</w:t>
      </w:r>
      <w:r w:rsidR="0027690A" w:rsidRPr="00323390">
        <w:rPr>
          <w:rFonts w:asciiTheme="minorHAnsi" w:hAnsiTheme="minorHAnsi"/>
          <w:b/>
        </w:rPr>
        <w:t xml:space="preserve"> </w:t>
      </w:r>
      <w:r w:rsidR="0027690A" w:rsidRPr="00C407CF">
        <w:rPr>
          <w:rFonts w:asciiTheme="minorHAnsi" w:hAnsiTheme="minorHAnsi"/>
        </w:rPr>
        <w:t>Council. It shall be heard twice, and then moved to Presidents’ Council for formal approval.</w:t>
      </w:r>
    </w:p>
    <w:p w14:paraId="01C3E1E4" w14:textId="5686143C" w:rsidR="008613EC" w:rsidRDefault="008613EC">
      <w:pPr>
        <w:rPr>
          <w:rFonts w:cs="Times New Roman"/>
          <w:b/>
          <w:sz w:val="24"/>
          <w:szCs w:val="24"/>
        </w:rPr>
      </w:pPr>
      <w:r>
        <w:rPr>
          <w:b/>
        </w:rPr>
        <w:br w:type="page"/>
      </w:r>
    </w:p>
    <w:p w14:paraId="70C3168A" w14:textId="09281110" w:rsidR="00F2143D" w:rsidRDefault="00FE38A7" w:rsidP="00FE38A7">
      <w:pPr>
        <w:pStyle w:val="s4"/>
        <w:spacing w:before="0" w:beforeAutospacing="0" w:after="0" w:afterAutospacing="0"/>
        <w:contextualSpacing/>
        <w:jc w:val="center"/>
        <w:rPr>
          <w:rFonts w:asciiTheme="minorHAnsi" w:hAnsiTheme="minorHAnsi"/>
          <w:b/>
        </w:rPr>
      </w:pPr>
      <w:r>
        <w:rPr>
          <w:noProof/>
        </w:rPr>
        <w:drawing>
          <wp:inline distT="0" distB="0" distL="0" distR="0" wp14:anchorId="61235379" wp14:editId="23463FCC">
            <wp:extent cx="2286000" cy="561975"/>
            <wp:effectExtent l="0" t="0" r="0" b="9525"/>
            <wp:docPr id="10" name="Picture 10"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3ED2B617" w14:textId="77777777" w:rsidR="00FE38A7" w:rsidRDefault="00FE38A7" w:rsidP="00F2143D">
      <w:pPr>
        <w:pStyle w:val="s4"/>
        <w:spacing w:before="0" w:beforeAutospacing="0" w:after="0" w:afterAutospacing="0"/>
        <w:contextualSpacing/>
        <w:rPr>
          <w:rFonts w:asciiTheme="minorHAnsi" w:hAnsiTheme="minorHAnsi"/>
          <w:b/>
        </w:rPr>
      </w:pPr>
    </w:p>
    <w:p w14:paraId="590A2BBB" w14:textId="0C3C880F" w:rsidR="00FE38A7" w:rsidRPr="00FE38A7" w:rsidRDefault="00FE38A7" w:rsidP="00FE38A7">
      <w:pPr>
        <w:pStyle w:val="s4"/>
        <w:spacing w:before="0" w:beforeAutospacing="0" w:after="0" w:afterAutospacing="0"/>
        <w:contextualSpacing/>
        <w:jc w:val="center"/>
        <w:rPr>
          <w:rFonts w:asciiTheme="minorHAnsi" w:hAnsiTheme="minorHAnsi"/>
          <w:b/>
          <w:sz w:val="36"/>
          <w:szCs w:val="36"/>
        </w:rPr>
      </w:pPr>
      <w:r w:rsidRPr="00FE38A7">
        <w:rPr>
          <w:rFonts w:asciiTheme="minorHAnsi" w:hAnsiTheme="minorHAnsi"/>
          <w:b/>
          <w:sz w:val="36"/>
          <w:szCs w:val="36"/>
        </w:rPr>
        <w:t>Nominations/Selections</w:t>
      </w:r>
    </w:p>
    <w:p w14:paraId="763C8EBB" w14:textId="77777777" w:rsidR="00FE38A7" w:rsidRDefault="00FE38A7" w:rsidP="00F2143D">
      <w:pPr>
        <w:pStyle w:val="s4"/>
        <w:spacing w:before="0" w:beforeAutospacing="0" w:after="0" w:afterAutospacing="0"/>
        <w:contextualSpacing/>
        <w:rPr>
          <w:rFonts w:asciiTheme="minorHAnsi" w:hAnsiTheme="minorHAnsi"/>
          <w:b/>
        </w:rPr>
      </w:pPr>
    </w:p>
    <w:p w14:paraId="34A06AA5" w14:textId="77777777" w:rsidR="00FE38A7" w:rsidRDefault="00FE38A7" w:rsidP="00F2143D">
      <w:pPr>
        <w:pStyle w:val="s4"/>
        <w:spacing w:before="0" w:beforeAutospacing="0" w:after="0" w:afterAutospacing="0"/>
        <w:contextualSpacing/>
        <w:rPr>
          <w:rFonts w:asciiTheme="minorHAnsi" w:hAnsiTheme="minorHAnsi"/>
          <w:b/>
        </w:rPr>
      </w:pPr>
    </w:p>
    <w:p w14:paraId="20F1AD84" w14:textId="6E907D77" w:rsidR="000546D8" w:rsidRPr="00F2143D" w:rsidRDefault="00BC345B" w:rsidP="00F2143D">
      <w:pPr>
        <w:pStyle w:val="s4"/>
        <w:spacing w:before="0" w:beforeAutospacing="0" w:after="0" w:afterAutospacing="0"/>
        <w:contextualSpacing/>
        <w:rPr>
          <w:rFonts w:asciiTheme="minorHAnsi" w:hAnsiTheme="minorHAnsi"/>
          <w:b/>
          <w:u w:val="single"/>
        </w:rPr>
      </w:pPr>
      <w:r w:rsidRPr="00F2143D">
        <w:rPr>
          <w:rFonts w:asciiTheme="minorHAnsi" w:hAnsiTheme="minorHAnsi"/>
          <w:b/>
          <w:u w:val="single"/>
        </w:rPr>
        <w:t xml:space="preserve">How to </w:t>
      </w:r>
      <w:r w:rsidR="000546D8" w:rsidRPr="00F2143D">
        <w:rPr>
          <w:rFonts w:asciiTheme="minorHAnsi" w:hAnsiTheme="minorHAnsi"/>
          <w:b/>
          <w:u w:val="single"/>
        </w:rPr>
        <w:t xml:space="preserve">Select or </w:t>
      </w:r>
      <w:r w:rsidRPr="00F2143D">
        <w:rPr>
          <w:rFonts w:asciiTheme="minorHAnsi" w:hAnsiTheme="minorHAnsi"/>
          <w:b/>
          <w:u w:val="single"/>
        </w:rPr>
        <w:t>Nominate a Chair</w:t>
      </w:r>
      <w:r w:rsidR="00C407CF" w:rsidRPr="00F2143D">
        <w:rPr>
          <w:rFonts w:asciiTheme="minorHAnsi" w:hAnsiTheme="minorHAnsi"/>
          <w:b/>
          <w:u w:val="single"/>
        </w:rPr>
        <w:t>:</w:t>
      </w:r>
    </w:p>
    <w:p w14:paraId="258ED2AB" w14:textId="3B62A52A" w:rsidR="000546D8" w:rsidRPr="00C407CF" w:rsidRDefault="000546D8" w:rsidP="00F2143D">
      <w:pPr>
        <w:pStyle w:val="s4"/>
        <w:numPr>
          <w:ilvl w:val="0"/>
          <w:numId w:val="21"/>
        </w:numPr>
        <w:spacing w:before="0" w:beforeAutospacing="0" w:after="0" w:afterAutospacing="0"/>
        <w:contextualSpacing/>
        <w:rPr>
          <w:rFonts w:asciiTheme="minorHAnsi" w:hAnsiTheme="minorHAnsi"/>
        </w:rPr>
      </w:pPr>
      <w:r w:rsidRPr="00C407CF">
        <w:rPr>
          <w:rFonts w:asciiTheme="minorHAnsi" w:hAnsiTheme="minorHAnsi"/>
        </w:rPr>
        <w:t xml:space="preserve">For </w:t>
      </w:r>
      <w:r w:rsidRPr="00C407CF">
        <w:rPr>
          <w:rFonts w:asciiTheme="minorHAnsi" w:hAnsiTheme="minorHAnsi"/>
          <w:b/>
        </w:rPr>
        <w:t>Executive Council and Presidents</w:t>
      </w:r>
      <w:r w:rsidR="00C407CF" w:rsidRPr="00C407CF">
        <w:rPr>
          <w:rFonts w:asciiTheme="minorHAnsi" w:hAnsiTheme="minorHAnsi"/>
          <w:b/>
        </w:rPr>
        <w:t>’</w:t>
      </w:r>
      <w:r w:rsidRPr="00C407CF">
        <w:rPr>
          <w:rFonts w:asciiTheme="minorHAnsi" w:hAnsiTheme="minorHAnsi"/>
          <w:b/>
        </w:rPr>
        <w:t xml:space="preserve"> </w:t>
      </w:r>
      <w:r w:rsidR="00C407CF" w:rsidRPr="00C407CF">
        <w:rPr>
          <w:rFonts w:asciiTheme="minorHAnsi" w:hAnsiTheme="minorHAnsi"/>
          <w:b/>
        </w:rPr>
        <w:t>C</w:t>
      </w:r>
      <w:r w:rsidRPr="00C407CF">
        <w:rPr>
          <w:rFonts w:asciiTheme="minorHAnsi" w:hAnsiTheme="minorHAnsi"/>
          <w:b/>
        </w:rPr>
        <w:t>ouncil</w:t>
      </w:r>
      <w:r w:rsidRPr="00C407CF">
        <w:rPr>
          <w:rFonts w:asciiTheme="minorHAnsi" w:hAnsiTheme="minorHAnsi"/>
        </w:rPr>
        <w:t xml:space="preserve"> the presiding (chair) member is the President of the College.</w:t>
      </w:r>
    </w:p>
    <w:p w14:paraId="5D29A50B" w14:textId="52BD910A" w:rsidR="000546D8" w:rsidRPr="00C407CF" w:rsidRDefault="000546D8" w:rsidP="00F2143D">
      <w:pPr>
        <w:pStyle w:val="s4"/>
        <w:numPr>
          <w:ilvl w:val="0"/>
          <w:numId w:val="21"/>
        </w:numPr>
        <w:spacing w:before="0" w:beforeAutospacing="0" w:after="0" w:afterAutospacing="0"/>
        <w:contextualSpacing/>
        <w:rPr>
          <w:rStyle w:val="s7"/>
          <w:rFonts w:asciiTheme="minorHAnsi" w:hAnsiTheme="minorHAnsi"/>
        </w:rPr>
      </w:pPr>
      <w:r w:rsidRPr="00C407CF">
        <w:rPr>
          <w:rFonts w:asciiTheme="minorHAnsi" w:hAnsiTheme="minorHAnsi"/>
        </w:rPr>
        <w:t xml:space="preserve">For </w:t>
      </w:r>
      <w:r w:rsidRPr="00C407CF">
        <w:rPr>
          <w:rFonts w:asciiTheme="minorHAnsi" w:hAnsiTheme="minorHAnsi"/>
          <w:b/>
        </w:rPr>
        <w:t xml:space="preserve">College Council </w:t>
      </w:r>
      <w:r w:rsidRPr="00C407CF">
        <w:rPr>
          <w:rStyle w:val="s7"/>
          <w:rFonts w:asciiTheme="minorHAnsi" w:hAnsiTheme="minorHAnsi"/>
        </w:rPr>
        <w:t>each year a new chair is selected from any of the person</w:t>
      </w:r>
      <w:r w:rsidR="00F2143D">
        <w:rPr>
          <w:rStyle w:val="s7"/>
          <w:rFonts w:asciiTheme="minorHAnsi" w:hAnsiTheme="minorHAnsi"/>
        </w:rPr>
        <w:t>s</w:t>
      </w:r>
      <w:r w:rsidRPr="00C407CF">
        <w:rPr>
          <w:rStyle w:val="s7"/>
          <w:rFonts w:asciiTheme="minorHAnsi" w:hAnsiTheme="minorHAnsi"/>
        </w:rPr>
        <w:t xml:space="preserve"> at the college with the title of dean.  </w:t>
      </w:r>
    </w:p>
    <w:p w14:paraId="0055C6B7" w14:textId="0A68FC31" w:rsidR="000546D8" w:rsidRPr="00C407CF" w:rsidRDefault="000546D8" w:rsidP="00F2143D">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w:t>
      </w:r>
      <w:r w:rsidRPr="00C407CF">
        <w:rPr>
          <w:rStyle w:val="s7"/>
          <w:rFonts w:asciiTheme="minorHAnsi" w:hAnsiTheme="minorHAnsi"/>
          <w:b/>
        </w:rPr>
        <w:t>I</w:t>
      </w:r>
      <w:r w:rsidR="00C407CF" w:rsidRPr="00C407CF">
        <w:rPr>
          <w:rStyle w:val="s7"/>
          <w:rFonts w:asciiTheme="minorHAnsi" w:hAnsiTheme="minorHAnsi"/>
          <w:b/>
        </w:rPr>
        <w:t xml:space="preserve">nstructional </w:t>
      </w:r>
      <w:r w:rsidRPr="00C407CF">
        <w:rPr>
          <w:rStyle w:val="s7"/>
          <w:rFonts w:asciiTheme="minorHAnsi" w:hAnsiTheme="minorHAnsi"/>
          <w:b/>
        </w:rPr>
        <w:t>S</w:t>
      </w:r>
      <w:r w:rsidR="00C407CF" w:rsidRPr="00C407CF">
        <w:rPr>
          <w:rStyle w:val="s7"/>
          <w:rFonts w:asciiTheme="minorHAnsi" w:hAnsiTheme="minorHAnsi"/>
          <w:b/>
        </w:rPr>
        <w:t xml:space="preserve">tandards and </w:t>
      </w:r>
      <w:r w:rsidRPr="00C407CF">
        <w:rPr>
          <w:rStyle w:val="s7"/>
          <w:rFonts w:asciiTheme="minorHAnsi" w:hAnsiTheme="minorHAnsi"/>
          <w:b/>
        </w:rPr>
        <w:t>P</w:t>
      </w:r>
      <w:r w:rsidR="00C407CF" w:rsidRPr="00C407CF">
        <w:rPr>
          <w:rStyle w:val="s7"/>
          <w:rFonts w:asciiTheme="minorHAnsi" w:hAnsiTheme="minorHAnsi"/>
          <w:b/>
        </w:rPr>
        <w:t>rocedures (ISP)</w:t>
      </w:r>
      <w:r w:rsidRPr="00C407CF">
        <w:rPr>
          <w:rStyle w:val="s7"/>
          <w:rFonts w:asciiTheme="minorHAnsi" w:hAnsiTheme="minorHAnsi"/>
        </w:rPr>
        <w:t xml:space="preserve"> any of the </w:t>
      </w:r>
      <w:r w:rsidR="00ED1BAB">
        <w:rPr>
          <w:rStyle w:val="s7"/>
          <w:rFonts w:asciiTheme="minorHAnsi" w:hAnsiTheme="minorHAnsi"/>
        </w:rPr>
        <w:t>i</w:t>
      </w:r>
      <w:r w:rsidRPr="00C407CF">
        <w:rPr>
          <w:rStyle w:val="s7"/>
          <w:rFonts w:asciiTheme="minorHAnsi" w:hAnsiTheme="minorHAnsi"/>
        </w:rPr>
        <w:t xml:space="preserve">nstruction and </w:t>
      </w:r>
      <w:r w:rsidR="00ED1BAB">
        <w:rPr>
          <w:rStyle w:val="s7"/>
          <w:rFonts w:asciiTheme="minorHAnsi" w:hAnsiTheme="minorHAnsi"/>
        </w:rPr>
        <w:t>s</w:t>
      </w:r>
      <w:r w:rsidRPr="00C407CF">
        <w:rPr>
          <w:rStyle w:val="s7"/>
          <w:rFonts w:asciiTheme="minorHAnsi" w:hAnsiTheme="minorHAnsi"/>
        </w:rPr>
        <w:t xml:space="preserve">tudent </w:t>
      </w:r>
      <w:r w:rsidR="00ED1BAB">
        <w:rPr>
          <w:rStyle w:val="s7"/>
          <w:rFonts w:asciiTheme="minorHAnsi" w:hAnsiTheme="minorHAnsi"/>
        </w:rPr>
        <w:t>s</w:t>
      </w:r>
      <w:r w:rsidRPr="00C407CF">
        <w:rPr>
          <w:rStyle w:val="s7"/>
          <w:rFonts w:asciiTheme="minorHAnsi" w:hAnsiTheme="minorHAnsi"/>
        </w:rPr>
        <w:t>ervice</w:t>
      </w:r>
      <w:r w:rsidR="00ED1BAB">
        <w:rPr>
          <w:rStyle w:val="s7"/>
          <w:rFonts w:asciiTheme="minorHAnsi" w:hAnsiTheme="minorHAnsi"/>
        </w:rPr>
        <w:t>s</w:t>
      </w:r>
      <w:r w:rsidRPr="00C407CF">
        <w:rPr>
          <w:rStyle w:val="s7"/>
          <w:rFonts w:asciiTheme="minorHAnsi" w:hAnsiTheme="minorHAnsi"/>
        </w:rPr>
        <w:t xml:space="preserve"> deans may serve as chair.  This role is rotated amongst their membership.</w:t>
      </w:r>
    </w:p>
    <w:p w14:paraId="64966A57" w14:textId="0A244AD9" w:rsidR="0027690A" w:rsidRPr="00C407CF" w:rsidRDefault="0027690A" w:rsidP="00F2143D">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w:t>
      </w:r>
      <w:r w:rsidRPr="00C407CF">
        <w:rPr>
          <w:rStyle w:val="s7"/>
          <w:rFonts w:asciiTheme="minorHAnsi" w:hAnsiTheme="minorHAnsi"/>
          <w:b/>
        </w:rPr>
        <w:t xml:space="preserve">Curriculum </w:t>
      </w:r>
      <w:r w:rsidR="00C407CF" w:rsidRPr="00C407CF">
        <w:rPr>
          <w:rStyle w:val="s7"/>
          <w:rFonts w:asciiTheme="minorHAnsi" w:hAnsiTheme="minorHAnsi"/>
          <w:b/>
        </w:rPr>
        <w:t>C</w:t>
      </w:r>
      <w:r w:rsidRPr="00C407CF">
        <w:rPr>
          <w:rStyle w:val="s7"/>
          <w:rFonts w:asciiTheme="minorHAnsi" w:hAnsiTheme="minorHAnsi"/>
          <w:b/>
        </w:rPr>
        <w:t>ommittee</w:t>
      </w:r>
      <w:r w:rsidRPr="00C407CF">
        <w:rPr>
          <w:rStyle w:val="s7"/>
          <w:rFonts w:asciiTheme="minorHAnsi" w:hAnsiTheme="minorHAnsi"/>
        </w:rPr>
        <w:t xml:space="preserve"> the dean of </w:t>
      </w:r>
      <w:r w:rsidR="00ED1BAB">
        <w:rPr>
          <w:rStyle w:val="s7"/>
          <w:rFonts w:asciiTheme="minorHAnsi" w:hAnsiTheme="minorHAnsi"/>
        </w:rPr>
        <w:t>c</w:t>
      </w:r>
      <w:r w:rsidRPr="00C407CF">
        <w:rPr>
          <w:rStyle w:val="s7"/>
          <w:rFonts w:asciiTheme="minorHAnsi" w:hAnsiTheme="minorHAnsi"/>
        </w:rPr>
        <w:t xml:space="preserve">urriculum, </w:t>
      </w:r>
      <w:r w:rsidR="00ED1BAB">
        <w:rPr>
          <w:rStyle w:val="s7"/>
          <w:rFonts w:asciiTheme="minorHAnsi" w:hAnsiTheme="minorHAnsi"/>
        </w:rPr>
        <w:t>p</w:t>
      </w:r>
      <w:r w:rsidRPr="00C407CF">
        <w:rPr>
          <w:rStyle w:val="s7"/>
          <w:rFonts w:asciiTheme="minorHAnsi" w:hAnsiTheme="minorHAnsi"/>
        </w:rPr>
        <w:t xml:space="preserve">lanning and </w:t>
      </w:r>
      <w:r w:rsidR="00ED1BAB">
        <w:rPr>
          <w:rStyle w:val="s7"/>
          <w:rFonts w:asciiTheme="minorHAnsi" w:hAnsiTheme="minorHAnsi"/>
        </w:rPr>
        <w:t>r</w:t>
      </w:r>
      <w:r w:rsidRPr="00C407CF">
        <w:rPr>
          <w:rStyle w:val="s7"/>
          <w:rFonts w:asciiTheme="minorHAnsi" w:hAnsiTheme="minorHAnsi"/>
        </w:rPr>
        <w:t>esearch</w:t>
      </w:r>
      <w:r w:rsidR="00ED1BAB">
        <w:rPr>
          <w:rStyle w:val="s7"/>
          <w:rFonts w:asciiTheme="minorHAnsi" w:hAnsiTheme="minorHAnsi"/>
        </w:rPr>
        <w:t xml:space="preserve"> (CPR)</w:t>
      </w:r>
      <w:r w:rsidRPr="00C407CF">
        <w:rPr>
          <w:rStyle w:val="s7"/>
          <w:rFonts w:asciiTheme="minorHAnsi" w:hAnsiTheme="minorHAnsi"/>
        </w:rPr>
        <w:t xml:space="preserve"> shall serve </w:t>
      </w:r>
      <w:r w:rsidR="00ED1BAB">
        <w:rPr>
          <w:rStyle w:val="s7"/>
          <w:rFonts w:asciiTheme="minorHAnsi" w:hAnsiTheme="minorHAnsi"/>
        </w:rPr>
        <w:t>as</w:t>
      </w:r>
      <w:r w:rsidR="00BC4DCE">
        <w:rPr>
          <w:rStyle w:val="s7"/>
          <w:rFonts w:asciiTheme="minorHAnsi" w:hAnsiTheme="minorHAnsi"/>
        </w:rPr>
        <w:t xml:space="preserve"> the</w:t>
      </w:r>
      <w:r w:rsidRPr="00C407CF">
        <w:rPr>
          <w:rStyle w:val="s7"/>
          <w:rFonts w:asciiTheme="minorHAnsi" w:hAnsiTheme="minorHAnsi"/>
        </w:rPr>
        <w:t xml:space="preserve"> oversight</w:t>
      </w:r>
      <w:r w:rsidR="00BC4DCE">
        <w:rPr>
          <w:rStyle w:val="s7"/>
          <w:rFonts w:asciiTheme="minorHAnsi" w:hAnsiTheme="minorHAnsi"/>
        </w:rPr>
        <w:t xml:space="preserve"> administrator and advisor</w:t>
      </w:r>
      <w:r w:rsidRPr="00C407CF">
        <w:rPr>
          <w:rStyle w:val="s7"/>
          <w:rFonts w:asciiTheme="minorHAnsi" w:hAnsiTheme="minorHAnsi"/>
        </w:rPr>
        <w:t xml:space="preserve">. The chair </w:t>
      </w:r>
      <w:r w:rsidR="0075723C">
        <w:rPr>
          <w:rStyle w:val="s7"/>
          <w:rFonts w:asciiTheme="minorHAnsi" w:hAnsiTheme="minorHAnsi"/>
        </w:rPr>
        <w:t xml:space="preserve">is </w:t>
      </w:r>
      <w:r w:rsidRPr="00C407CF">
        <w:rPr>
          <w:rStyle w:val="s7"/>
          <w:rFonts w:asciiTheme="minorHAnsi" w:hAnsiTheme="minorHAnsi"/>
        </w:rPr>
        <w:t xml:space="preserve">nominated from amongst the faculty membership </w:t>
      </w:r>
      <w:r w:rsidR="00BC4DCE">
        <w:rPr>
          <w:rStyle w:val="s7"/>
          <w:rFonts w:asciiTheme="minorHAnsi" w:hAnsiTheme="minorHAnsi"/>
        </w:rPr>
        <w:t xml:space="preserve">and serves a two year term.  </w:t>
      </w:r>
    </w:p>
    <w:p w14:paraId="4126A5E8" w14:textId="09BA3643" w:rsidR="0027690A" w:rsidRPr="00C407CF" w:rsidRDefault="0027690A" w:rsidP="00F2143D">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w:t>
      </w:r>
      <w:r w:rsidR="0075723C">
        <w:rPr>
          <w:rStyle w:val="s7"/>
          <w:rFonts w:asciiTheme="minorHAnsi" w:hAnsiTheme="minorHAnsi"/>
        </w:rPr>
        <w:t xml:space="preserve">the </w:t>
      </w:r>
      <w:r w:rsidRPr="0075723C">
        <w:rPr>
          <w:rStyle w:val="s7"/>
          <w:rFonts w:asciiTheme="minorHAnsi" w:hAnsiTheme="minorHAnsi"/>
          <w:b/>
        </w:rPr>
        <w:t>A</w:t>
      </w:r>
      <w:r w:rsidR="0075723C" w:rsidRPr="0075723C">
        <w:rPr>
          <w:rStyle w:val="s7"/>
          <w:rFonts w:asciiTheme="minorHAnsi" w:hAnsiTheme="minorHAnsi"/>
          <w:b/>
        </w:rPr>
        <w:t xml:space="preserve">ccess, </w:t>
      </w:r>
      <w:r w:rsidRPr="0075723C">
        <w:rPr>
          <w:rStyle w:val="s7"/>
          <w:rFonts w:asciiTheme="minorHAnsi" w:hAnsiTheme="minorHAnsi"/>
          <w:b/>
        </w:rPr>
        <w:t>R</w:t>
      </w:r>
      <w:r w:rsidR="0075723C" w:rsidRPr="0075723C">
        <w:rPr>
          <w:rStyle w:val="s7"/>
          <w:rFonts w:asciiTheme="minorHAnsi" w:hAnsiTheme="minorHAnsi"/>
          <w:b/>
        </w:rPr>
        <w:t xml:space="preserve">etention and Completion (ARC) </w:t>
      </w:r>
      <w:r w:rsidRPr="0075723C">
        <w:rPr>
          <w:rStyle w:val="s7"/>
          <w:rFonts w:asciiTheme="minorHAnsi" w:hAnsiTheme="minorHAnsi"/>
          <w:b/>
        </w:rPr>
        <w:t>C</w:t>
      </w:r>
      <w:r w:rsidR="0075723C" w:rsidRPr="0075723C">
        <w:rPr>
          <w:rStyle w:val="s7"/>
          <w:rFonts w:asciiTheme="minorHAnsi" w:hAnsiTheme="minorHAnsi"/>
          <w:b/>
        </w:rPr>
        <w:t>ommittee</w:t>
      </w:r>
      <w:r w:rsidRPr="00C407CF">
        <w:rPr>
          <w:rStyle w:val="s7"/>
          <w:rFonts w:asciiTheme="minorHAnsi" w:hAnsiTheme="minorHAnsi"/>
        </w:rPr>
        <w:t xml:space="preserve">, either the dean or associate dean of </w:t>
      </w:r>
      <w:proofErr w:type="spellStart"/>
      <w:r w:rsidRPr="00C407CF">
        <w:rPr>
          <w:rStyle w:val="s7"/>
          <w:rFonts w:asciiTheme="minorHAnsi" w:hAnsiTheme="minorHAnsi"/>
        </w:rPr>
        <w:t>AF</w:t>
      </w:r>
      <w:r w:rsidR="00F2143D">
        <w:rPr>
          <w:rStyle w:val="s7"/>
          <w:rFonts w:asciiTheme="minorHAnsi" w:hAnsiTheme="minorHAnsi"/>
        </w:rPr>
        <w:t>a</w:t>
      </w:r>
      <w:r w:rsidRPr="00C407CF">
        <w:rPr>
          <w:rStyle w:val="s7"/>
          <w:rFonts w:asciiTheme="minorHAnsi" w:hAnsiTheme="minorHAnsi"/>
        </w:rPr>
        <w:t>C</w:t>
      </w:r>
      <w:proofErr w:type="spellEnd"/>
      <w:r w:rsidRPr="00C407CF">
        <w:rPr>
          <w:rStyle w:val="s7"/>
          <w:rFonts w:asciiTheme="minorHAnsi" w:hAnsiTheme="minorHAnsi"/>
        </w:rPr>
        <w:t xml:space="preserve"> shall serve as chair.</w:t>
      </w:r>
    </w:p>
    <w:p w14:paraId="56E20065" w14:textId="6B604C98" w:rsidR="0027690A" w:rsidRPr="00C407CF" w:rsidRDefault="0027690A" w:rsidP="00F2143D">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w:t>
      </w:r>
      <w:r w:rsidR="00ED1BAB" w:rsidRPr="00ED1BAB">
        <w:rPr>
          <w:rStyle w:val="s7"/>
          <w:rFonts w:asciiTheme="minorHAnsi" w:hAnsiTheme="minorHAnsi"/>
          <w:b/>
        </w:rPr>
        <w:t>Campus Use and Development Committee (</w:t>
      </w:r>
      <w:r w:rsidRPr="0075723C">
        <w:rPr>
          <w:rStyle w:val="s7"/>
          <w:rFonts w:asciiTheme="minorHAnsi" w:hAnsiTheme="minorHAnsi"/>
          <w:b/>
        </w:rPr>
        <w:t>CUDC</w:t>
      </w:r>
      <w:r w:rsidR="00ED1BAB">
        <w:rPr>
          <w:rStyle w:val="s7"/>
          <w:rFonts w:asciiTheme="minorHAnsi" w:hAnsiTheme="minorHAnsi"/>
          <w:b/>
        </w:rPr>
        <w:t>)</w:t>
      </w:r>
      <w:r w:rsidRPr="00C407CF">
        <w:rPr>
          <w:rStyle w:val="s7"/>
          <w:rFonts w:asciiTheme="minorHAnsi" w:hAnsiTheme="minorHAnsi"/>
        </w:rPr>
        <w:t>, the dean of campus services shall serve as the permanent chair of this committee.</w:t>
      </w:r>
    </w:p>
    <w:p w14:paraId="3113D1D1" w14:textId="29657396" w:rsidR="0027690A" w:rsidRPr="00C407CF" w:rsidRDefault="0027690A" w:rsidP="00F2143D">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w:t>
      </w:r>
      <w:r w:rsidR="00D04A84" w:rsidRPr="00D04A84">
        <w:rPr>
          <w:rStyle w:val="s7"/>
          <w:rFonts w:asciiTheme="minorHAnsi" w:hAnsiTheme="minorHAnsi"/>
          <w:b/>
        </w:rPr>
        <w:t>Information Technology Oversight Committee (</w:t>
      </w:r>
      <w:r w:rsidRPr="0075723C">
        <w:rPr>
          <w:rStyle w:val="s7"/>
          <w:rFonts w:asciiTheme="minorHAnsi" w:hAnsiTheme="minorHAnsi"/>
          <w:b/>
        </w:rPr>
        <w:t>ITOC</w:t>
      </w:r>
      <w:r w:rsidR="00D04A84">
        <w:rPr>
          <w:rStyle w:val="s7"/>
          <w:rFonts w:asciiTheme="minorHAnsi" w:hAnsiTheme="minorHAnsi"/>
          <w:b/>
        </w:rPr>
        <w:t>)</w:t>
      </w:r>
      <w:r w:rsidRPr="00C407CF">
        <w:rPr>
          <w:rStyle w:val="s7"/>
          <w:rFonts w:asciiTheme="minorHAnsi" w:hAnsiTheme="minorHAnsi"/>
        </w:rPr>
        <w:t>, the dean of IT shall serve as the permanent chair of this committee.</w:t>
      </w:r>
    </w:p>
    <w:p w14:paraId="1DF3113A" w14:textId="43555FD9" w:rsidR="0027690A" w:rsidRPr="00C407CF" w:rsidRDefault="0027690A" w:rsidP="00F2143D">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w:t>
      </w:r>
      <w:r w:rsidR="00ED1BAB">
        <w:rPr>
          <w:rStyle w:val="s7"/>
          <w:rFonts w:asciiTheme="minorHAnsi" w:hAnsiTheme="minorHAnsi"/>
        </w:rPr>
        <w:t xml:space="preserve">the </w:t>
      </w:r>
      <w:r w:rsidRPr="003E3864">
        <w:rPr>
          <w:rStyle w:val="s7"/>
          <w:rFonts w:asciiTheme="minorHAnsi" w:hAnsiTheme="minorHAnsi"/>
          <w:b/>
        </w:rPr>
        <w:t>Accreditation</w:t>
      </w:r>
      <w:r w:rsidR="00ED1BAB">
        <w:rPr>
          <w:rStyle w:val="s7"/>
          <w:rFonts w:asciiTheme="minorHAnsi" w:hAnsiTheme="minorHAnsi"/>
          <w:b/>
        </w:rPr>
        <w:t xml:space="preserve"> Committee</w:t>
      </w:r>
      <w:r w:rsidRPr="003E3864">
        <w:rPr>
          <w:rStyle w:val="s7"/>
          <w:rFonts w:asciiTheme="minorHAnsi" w:hAnsiTheme="minorHAnsi"/>
          <w:b/>
        </w:rPr>
        <w:t>,</w:t>
      </w:r>
      <w:r w:rsidRPr="00C407CF">
        <w:rPr>
          <w:rStyle w:val="s7"/>
          <w:rFonts w:asciiTheme="minorHAnsi" w:hAnsiTheme="minorHAnsi"/>
        </w:rPr>
        <w:t xml:space="preserve"> the </w:t>
      </w:r>
      <w:r w:rsidR="00ED1BAB">
        <w:rPr>
          <w:rStyle w:val="s7"/>
          <w:rFonts w:asciiTheme="minorHAnsi" w:hAnsiTheme="minorHAnsi"/>
        </w:rPr>
        <w:t>vice-president</w:t>
      </w:r>
      <w:r w:rsidRPr="00C407CF">
        <w:rPr>
          <w:rStyle w:val="s7"/>
          <w:rFonts w:asciiTheme="minorHAnsi" w:hAnsiTheme="minorHAnsi"/>
        </w:rPr>
        <w:t xml:space="preserve"> of </w:t>
      </w:r>
      <w:r w:rsidR="00ED1BAB">
        <w:rPr>
          <w:rStyle w:val="s7"/>
          <w:rFonts w:asciiTheme="minorHAnsi" w:hAnsiTheme="minorHAnsi"/>
        </w:rPr>
        <w:t>instruction and student services (INSS)</w:t>
      </w:r>
      <w:r w:rsidRPr="00C407CF">
        <w:rPr>
          <w:rStyle w:val="s7"/>
          <w:rFonts w:asciiTheme="minorHAnsi" w:hAnsiTheme="minorHAnsi"/>
        </w:rPr>
        <w:t xml:space="preserve"> shall serve as the permanent chair of this committee.</w:t>
      </w:r>
    </w:p>
    <w:p w14:paraId="480A182A" w14:textId="4675212E" w:rsidR="0027690A" w:rsidRPr="00C407CF" w:rsidRDefault="0027690A" w:rsidP="00F2143D">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w:t>
      </w:r>
      <w:r w:rsidR="00ED1BAB">
        <w:rPr>
          <w:rStyle w:val="s7"/>
          <w:rFonts w:asciiTheme="minorHAnsi" w:hAnsiTheme="minorHAnsi"/>
        </w:rPr>
        <w:t xml:space="preserve">the </w:t>
      </w:r>
      <w:r w:rsidRPr="003E3864">
        <w:rPr>
          <w:rStyle w:val="s7"/>
          <w:rFonts w:asciiTheme="minorHAnsi" w:hAnsiTheme="minorHAnsi"/>
          <w:b/>
        </w:rPr>
        <w:t>Assessment</w:t>
      </w:r>
      <w:r w:rsidR="00ED1BAB">
        <w:rPr>
          <w:rStyle w:val="s7"/>
          <w:rFonts w:asciiTheme="minorHAnsi" w:hAnsiTheme="minorHAnsi"/>
          <w:b/>
        </w:rPr>
        <w:t xml:space="preserve"> Committee</w:t>
      </w:r>
      <w:r w:rsidRPr="003E3864">
        <w:rPr>
          <w:rStyle w:val="s7"/>
          <w:rFonts w:asciiTheme="minorHAnsi" w:hAnsiTheme="minorHAnsi"/>
          <w:b/>
        </w:rPr>
        <w:t xml:space="preserve">, </w:t>
      </w:r>
      <w:r w:rsidRPr="00C407CF">
        <w:rPr>
          <w:rStyle w:val="s7"/>
          <w:rFonts w:asciiTheme="minorHAnsi" w:hAnsiTheme="minorHAnsi"/>
        </w:rPr>
        <w:t xml:space="preserve">the dean of CPR (ask Bill) shall serve as the </w:t>
      </w:r>
      <w:r w:rsidR="00BC4DCE">
        <w:rPr>
          <w:rStyle w:val="s7"/>
          <w:rFonts w:asciiTheme="minorHAnsi" w:hAnsiTheme="minorHAnsi"/>
        </w:rPr>
        <w:t>oversight administrator and advisor.  The assessment coordinator will chair this committee.</w:t>
      </w:r>
    </w:p>
    <w:p w14:paraId="465B8332" w14:textId="2E2D909C" w:rsidR="0027690A" w:rsidRPr="00C407CF" w:rsidRDefault="0027690A" w:rsidP="00ED1BAB">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the </w:t>
      </w:r>
      <w:r w:rsidRPr="00ED1BAB">
        <w:rPr>
          <w:rStyle w:val="s7"/>
          <w:rFonts w:asciiTheme="minorHAnsi" w:hAnsiTheme="minorHAnsi"/>
          <w:b/>
        </w:rPr>
        <w:t>Cultural Arts</w:t>
      </w:r>
      <w:r w:rsidR="00ED1BAB" w:rsidRPr="00ED1BAB">
        <w:rPr>
          <w:rStyle w:val="s7"/>
          <w:rFonts w:asciiTheme="minorHAnsi" w:hAnsiTheme="minorHAnsi"/>
          <w:b/>
        </w:rPr>
        <w:t xml:space="preserve"> Committee</w:t>
      </w:r>
      <w:r w:rsidRPr="00C407CF">
        <w:rPr>
          <w:rStyle w:val="s7"/>
          <w:rFonts w:asciiTheme="minorHAnsi" w:hAnsiTheme="minorHAnsi"/>
        </w:rPr>
        <w:t>, a chair is nominated and selected from the committee membership on an annual basis.</w:t>
      </w:r>
    </w:p>
    <w:p w14:paraId="10C6610F" w14:textId="29FA50FA" w:rsidR="0027690A" w:rsidRPr="00C407CF" w:rsidRDefault="0027690A" w:rsidP="00ED1BAB">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w:t>
      </w:r>
      <w:r w:rsidRPr="00ED1BAB">
        <w:rPr>
          <w:rStyle w:val="s7"/>
          <w:rFonts w:asciiTheme="minorHAnsi" w:hAnsiTheme="minorHAnsi"/>
          <w:b/>
        </w:rPr>
        <w:t>sub-committees</w:t>
      </w:r>
      <w:r w:rsidRPr="00C407CF">
        <w:rPr>
          <w:rStyle w:val="s7"/>
          <w:rFonts w:asciiTheme="minorHAnsi" w:hAnsiTheme="minorHAnsi"/>
        </w:rPr>
        <w:t>, chairs are selected from the sub-committee membership.</w:t>
      </w:r>
    </w:p>
    <w:p w14:paraId="626DF889" w14:textId="77777777" w:rsidR="0027690A" w:rsidRPr="00C407CF" w:rsidRDefault="0027690A" w:rsidP="00ED1BAB">
      <w:pPr>
        <w:pStyle w:val="s4"/>
        <w:numPr>
          <w:ilvl w:val="0"/>
          <w:numId w:val="21"/>
        </w:numPr>
        <w:spacing w:before="0" w:beforeAutospacing="0" w:after="0" w:afterAutospacing="0"/>
        <w:contextualSpacing/>
        <w:rPr>
          <w:rStyle w:val="s7"/>
          <w:rFonts w:asciiTheme="minorHAnsi" w:hAnsiTheme="minorHAnsi"/>
        </w:rPr>
      </w:pPr>
      <w:r w:rsidRPr="00C407CF">
        <w:rPr>
          <w:rStyle w:val="s7"/>
          <w:rFonts w:asciiTheme="minorHAnsi" w:hAnsiTheme="minorHAnsi"/>
        </w:rPr>
        <w:t xml:space="preserve">For a </w:t>
      </w:r>
      <w:r w:rsidRPr="00ED1BAB">
        <w:rPr>
          <w:rStyle w:val="s7"/>
          <w:rFonts w:asciiTheme="minorHAnsi" w:hAnsiTheme="minorHAnsi"/>
          <w:b/>
        </w:rPr>
        <w:t>task force</w:t>
      </w:r>
      <w:r w:rsidRPr="00C407CF">
        <w:rPr>
          <w:rStyle w:val="s7"/>
          <w:rFonts w:asciiTheme="minorHAnsi" w:hAnsiTheme="minorHAnsi"/>
        </w:rPr>
        <w:t xml:space="preserve">, a chair is appointed by the creator of the task force. </w:t>
      </w:r>
    </w:p>
    <w:p w14:paraId="25863DB7" w14:textId="085CB5D4" w:rsidR="0027690A" w:rsidRPr="00C407CF" w:rsidRDefault="00ED1BAB" w:rsidP="00ED1BAB">
      <w:pPr>
        <w:pStyle w:val="s4"/>
        <w:numPr>
          <w:ilvl w:val="0"/>
          <w:numId w:val="21"/>
        </w:numPr>
        <w:spacing w:before="0" w:beforeAutospacing="0" w:after="0" w:afterAutospacing="0"/>
        <w:contextualSpacing/>
        <w:rPr>
          <w:rStyle w:val="s7"/>
          <w:rFonts w:asciiTheme="minorHAnsi" w:hAnsiTheme="minorHAnsi"/>
        </w:rPr>
      </w:pPr>
      <w:r>
        <w:rPr>
          <w:rStyle w:val="s7"/>
          <w:rFonts w:asciiTheme="minorHAnsi" w:hAnsiTheme="minorHAnsi"/>
        </w:rPr>
        <w:t xml:space="preserve">For a </w:t>
      </w:r>
      <w:r w:rsidRPr="00ED1BAB">
        <w:rPr>
          <w:rStyle w:val="s7"/>
          <w:rFonts w:asciiTheme="minorHAnsi" w:hAnsiTheme="minorHAnsi"/>
          <w:b/>
        </w:rPr>
        <w:t>workgroup</w:t>
      </w:r>
      <w:r>
        <w:rPr>
          <w:rStyle w:val="s7"/>
          <w:rFonts w:asciiTheme="minorHAnsi" w:hAnsiTheme="minorHAnsi"/>
        </w:rPr>
        <w:t>, t</w:t>
      </w:r>
      <w:r w:rsidR="0027690A" w:rsidRPr="00C407CF">
        <w:rPr>
          <w:rStyle w:val="s7"/>
          <w:rFonts w:asciiTheme="minorHAnsi" w:hAnsiTheme="minorHAnsi"/>
        </w:rPr>
        <w:t>here are no formal appointment procedures.</w:t>
      </w:r>
    </w:p>
    <w:p w14:paraId="69321EC1" w14:textId="77777777" w:rsidR="00ED1BAB" w:rsidRDefault="00ED1BAB" w:rsidP="00F2143D">
      <w:pPr>
        <w:spacing w:after="0" w:line="240" w:lineRule="auto"/>
        <w:contextualSpacing/>
        <w:rPr>
          <w:b/>
          <w:sz w:val="24"/>
          <w:szCs w:val="24"/>
        </w:rPr>
      </w:pPr>
    </w:p>
    <w:p w14:paraId="3444F441" w14:textId="77777777" w:rsidR="00354B64" w:rsidRDefault="00354B64" w:rsidP="00F2143D">
      <w:pPr>
        <w:spacing w:after="0" w:line="240" w:lineRule="auto"/>
        <w:contextualSpacing/>
        <w:rPr>
          <w:b/>
          <w:sz w:val="24"/>
          <w:szCs w:val="24"/>
        </w:rPr>
      </w:pPr>
    </w:p>
    <w:p w14:paraId="545B3B3A" w14:textId="77777777" w:rsidR="00354B64" w:rsidRDefault="00354B64" w:rsidP="00F2143D">
      <w:pPr>
        <w:spacing w:after="0" w:line="240" w:lineRule="auto"/>
        <w:contextualSpacing/>
        <w:rPr>
          <w:b/>
          <w:sz w:val="24"/>
          <w:szCs w:val="24"/>
        </w:rPr>
      </w:pPr>
    </w:p>
    <w:p w14:paraId="4AFC0333" w14:textId="074496AF" w:rsidR="008613EC" w:rsidRDefault="008613EC">
      <w:pPr>
        <w:rPr>
          <w:b/>
          <w:sz w:val="24"/>
          <w:szCs w:val="24"/>
        </w:rPr>
      </w:pPr>
      <w:r>
        <w:rPr>
          <w:b/>
          <w:sz w:val="24"/>
          <w:szCs w:val="24"/>
        </w:rPr>
        <w:br w:type="page"/>
      </w:r>
    </w:p>
    <w:p w14:paraId="6D557670" w14:textId="77777777" w:rsidR="00354B64" w:rsidRDefault="00354B64" w:rsidP="00F2143D">
      <w:pPr>
        <w:spacing w:after="0" w:line="240" w:lineRule="auto"/>
        <w:contextualSpacing/>
        <w:rPr>
          <w:b/>
          <w:sz w:val="24"/>
          <w:szCs w:val="24"/>
        </w:rPr>
      </w:pPr>
    </w:p>
    <w:p w14:paraId="088152FC" w14:textId="4CD47DB7" w:rsidR="00FE38A7" w:rsidRDefault="00622010" w:rsidP="00622010">
      <w:pPr>
        <w:spacing w:after="0" w:line="240" w:lineRule="auto"/>
        <w:contextualSpacing/>
        <w:jc w:val="center"/>
        <w:rPr>
          <w:b/>
          <w:sz w:val="24"/>
          <w:szCs w:val="24"/>
        </w:rPr>
      </w:pPr>
      <w:r>
        <w:rPr>
          <w:noProof/>
        </w:rPr>
        <w:drawing>
          <wp:inline distT="0" distB="0" distL="0" distR="0" wp14:anchorId="0EE7B026" wp14:editId="695D4D09">
            <wp:extent cx="2286000" cy="561975"/>
            <wp:effectExtent l="0" t="0" r="0" b="9525"/>
            <wp:docPr id="11" name="Picture 11"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645951A8" w14:textId="77777777" w:rsidR="00FE38A7" w:rsidRDefault="00FE38A7" w:rsidP="00F2143D">
      <w:pPr>
        <w:spacing w:after="0" w:line="240" w:lineRule="auto"/>
        <w:contextualSpacing/>
        <w:rPr>
          <w:b/>
          <w:sz w:val="24"/>
          <w:szCs w:val="24"/>
        </w:rPr>
      </w:pPr>
    </w:p>
    <w:p w14:paraId="695C3B0C" w14:textId="1E892A6F" w:rsidR="004476E7" w:rsidRPr="00622010" w:rsidRDefault="004476E7" w:rsidP="00622010">
      <w:pPr>
        <w:spacing w:after="0" w:line="240" w:lineRule="auto"/>
        <w:contextualSpacing/>
        <w:jc w:val="center"/>
        <w:rPr>
          <w:b/>
          <w:sz w:val="36"/>
          <w:szCs w:val="36"/>
        </w:rPr>
      </w:pPr>
      <w:r w:rsidRPr="00622010">
        <w:rPr>
          <w:b/>
          <w:sz w:val="36"/>
          <w:szCs w:val="36"/>
        </w:rPr>
        <w:t>O</w:t>
      </w:r>
      <w:r w:rsidR="00622010" w:rsidRPr="00622010">
        <w:rPr>
          <w:b/>
          <w:sz w:val="36"/>
          <w:szCs w:val="36"/>
        </w:rPr>
        <w:t>ther Decision-Making Structures</w:t>
      </w:r>
    </w:p>
    <w:p w14:paraId="67B8282E" w14:textId="77777777" w:rsidR="00ED1BAB" w:rsidRDefault="00ED1BAB" w:rsidP="00F2143D">
      <w:pPr>
        <w:spacing w:after="0" w:line="240" w:lineRule="auto"/>
        <w:contextualSpacing/>
        <w:rPr>
          <w:b/>
          <w:sz w:val="24"/>
          <w:szCs w:val="24"/>
          <w:u w:val="single"/>
        </w:rPr>
      </w:pPr>
    </w:p>
    <w:p w14:paraId="75C04B35" w14:textId="77777777" w:rsidR="00B4325A" w:rsidRPr="00323390" w:rsidRDefault="00B4325A" w:rsidP="00F2143D">
      <w:pPr>
        <w:spacing w:after="0" w:line="240" w:lineRule="auto"/>
        <w:contextualSpacing/>
        <w:rPr>
          <w:b/>
          <w:sz w:val="24"/>
          <w:szCs w:val="24"/>
          <w:u w:val="single"/>
        </w:rPr>
      </w:pPr>
      <w:r w:rsidRPr="00323390">
        <w:rPr>
          <w:b/>
          <w:sz w:val="24"/>
          <w:szCs w:val="24"/>
          <w:u w:val="single"/>
        </w:rPr>
        <w:t>Task Force</w:t>
      </w:r>
    </w:p>
    <w:p w14:paraId="6D1214E1" w14:textId="26E6D409" w:rsidR="00B4325A" w:rsidRPr="00323390" w:rsidRDefault="00276F17" w:rsidP="00F2143D">
      <w:pPr>
        <w:spacing w:after="0" w:line="240" w:lineRule="auto"/>
        <w:contextualSpacing/>
        <w:rPr>
          <w:b/>
          <w:sz w:val="24"/>
          <w:szCs w:val="24"/>
          <w:u w:val="single"/>
        </w:rPr>
      </w:pPr>
      <w:r w:rsidRPr="00323390">
        <w:rPr>
          <w:sz w:val="24"/>
          <w:szCs w:val="24"/>
        </w:rPr>
        <w:t>A</w:t>
      </w:r>
      <w:r w:rsidR="00990EE0" w:rsidRPr="00323390">
        <w:rPr>
          <w:sz w:val="24"/>
          <w:szCs w:val="24"/>
        </w:rPr>
        <w:t xml:space="preserve"> task force (</w:t>
      </w:r>
      <w:r w:rsidR="00665044" w:rsidRPr="00323390">
        <w:rPr>
          <w:sz w:val="24"/>
          <w:szCs w:val="24"/>
        </w:rPr>
        <w:t>ad hoc group, or special committee</w:t>
      </w:r>
      <w:r w:rsidR="00990EE0" w:rsidRPr="00323390">
        <w:rPr>
          <w:sz w:val="24"/>
          <w:szCs w:val="24"/>
        </w:rPr>
        <w:t>)</w:t>
      </w:r>
      <w:r w:rsidRPr="00323390">
        <w:rPr>
          <w:sz w:val="24"/>
          <w:szCs w:val="24"/>
        </w:rPr>
        <w:t xml:space="preserve"> is formed to accomplish one time or infrequently occurring tasks</w:t>
      </w:r>
      <w:r w:rsidR="00990EE0" w:rsidRPr="00323390">
        <w:rPr>
          <w:sz w:val="24"/>
          <w:szCs w:val="24"/>
        </w:rPr>
        <w:t xml:space="preserve"> that have relatively short completion timelines, generally no longer than one academic year.</w:t>
      </w:r>
      <w:r w:rsidR="00E05092" w:rsidRPr="00323390">
        <w:rPr>
          <w:sz w:val="24"/>
          <w:szCs w:val="24"/>
        </w:rPr>
        <w:t xml:space="preserve"> </w:t>
      </w:r>
    </w:p>
    <w:p w14:paraId="1EEA6652" w14:textId="77777777" w:rsidR="00ED1BAB" w:rsidRDefault="00ED1BAB" w:rsidP="00F2143D">
      <w:pPr>
        <w:spacing w:after="0" w:line="240" w:lineRule="auto"/>
        <w:contextualSpacing/>
        <w:rPr>
          <w:sz w:val="24"/>
          <w:szCs w:val="24"/>
        </w:rPr>
      </w:pPr>
    </w:p>
    <w:p w14:paraId="69B7F9D7" w14:textId="014A6376" w:rsidR="00276F17" w:rsidRPr="00323390" w:rsidRDefault="00276F17" w:rsidP="00F2143D">
      <w:pPr>
        <w:spacing w:after="0" w:line="240" w:lineRule="auto"/>
        <w:contextualSpacing/>
        <w:rPr>
          <w:sz w:val="24"/>
          <w:szCs w:val="24"/>
        </w:rPr>
      </w:pPr>
      <w:r w:rsidRPr="00323390">
        <w:rPr>
          <w:sz w:val="24"/>
          <w:szCs w:val="24"/>
        </w:rPr>
        <w:t>Executive</w:t>
      </w:r>
      <w:r w:rsidR="00F90C14" w:rsidRPr="00323390">
        <w:rPr>
          <w:sz w:val="24"/>
          <w:szCs w:val="24"/>
        </w:rPr>
        <w:t xml:space="preserve"> Council or Presidents’ </w:t>
      </w:r>
      <w:r w:rsidR="002B303E" w:rsidRPr="00323390">
        <w:rPr>
          <w:sz w:val="24"/>
          <w:szCs w:val="24"/>
        </w:rPr>
        <w:t>Council may establish task forces</w:t>
      </w:r>
      <w:r w:rsidR="001046CA" w:rsidRPr="00323390">
        <w:rPr>
          <w:sz w:val="24"/>
          <w:szCs w:val="24"/>
        </w:rPr>
        <w:t xml:space="preserve">; or </w:t>
      </w:r>
      <w:r w:rsidR="00286530" w:rsidRPr="00323390">
        <w:rPr>
          <w:sz w:val="24"/>
          <w:szCs w:val="24"/>
        </w:rPr>
        <w:t xml:space="preserve">they </w:t>
      </w:r>
      <w:r w:rsidR="001046CA" w:rsidRPr="00323390">
        <w:rPr>
          <w:sz w:val="24"/>
          <w:szCs w:val="24"/>
        </w:rPr>
        <w:t xml:space="preserve">may emerge within a </w:t>
      </w:r>
      <w:r w:rsidR="00F372EA" w:rsidRPr="00323390">
        <w:rPr>
          <w:sz w:val="24"/>
          <w:szCs w:val="24"/>
        </w:rPr>
        <w:t>division as necessary.</w:t>
      </w:r>
      <w:r w:rsidRPr="00323390">
        <w:rPr>
          <w:sz w:val="24"/>
          <w:szCs w:val="24"/>
        </w:rPr>
        <w:t xml:space="preserve">  </w:t>
      </w:r>
      <w:r w:rsidR="00F90C14" w:rsidRPr="00323390">
        <w:rPr>
          <w:sz w:val="24"/>
          <w:szCs w:val="24"/>
        </w:rPr>
        <w:t>The initiating group would</w:t>
      </w:r>
      <w:r w:rsidRPr="00323390">
        <w:rPr>
          <w:sz w:val="24"/>
          <w:szCs w:val="24"/>
        </w:rPr>
        <w:t xml:space="preserve"> assign a le</w:t>
      </w:r>
      <w:r w:rsidR="00990EE0" w:rsidRPr="00323390">
        <w:rPr>
          <w:sz w:val="24"/>
          <w:szCs w:val="24"/>
        </w:rPr>
        <w:t xml:space="preserve">adership chair.  Membership is determined </w:t>
      </w:r>
      <w:r w:rsidRPr="00323390">
        <w:rPr>
          <w:sz w:val="24"/>
          <w:szCs w:val="24"/>
        </w:rPr>
        <w:t>based on knowledge/expertise related to the specific task.</w:t>
      </w:r>
      <w:r w:rsidR="00896FEC" w:rsidRPr="00323390">
        <w:rPr>
          <w:sz w:val="24"/>
          <w:szCs w:val="24"/>
        </w:rPr>
        <w:t xml:space="preserve">  Examples of a task force include College Council Recharge, Learning Center Task Force, and Lean 14.  </w:t>
      </w:r>
    </w:p>
    <w:p w14:paraId="21642A10" w14:textId="77777777" w:rsidR="00ED1BAB" w:rsidRDefault="00ED1BAB" w:rsidP="00F2143D">
      <w:pPr>
        <w:spacing w:after="0" w:line="240" w:lineRule="auto"/>
        <w:contextualSpacing/>
        <w:rPr>
          <w:b/>
          <w:sz w:val="24"/>
          <w:szCs w:val="24"/>
          <w:u w:val="single"/>
        </w:rPr>
      </w:pPr>
    </w:p>
    <w:p w14:paraId="3E765F8B" w14:textId="77777777" w:rsidR="002B303E" w:rsidRPr="00323390" w:rsidRDefault="002B303E" w:rsidP="00F2143D">
      <w:pPr>
        <w:spacing w:after="0" w:line="240" w:lineRule="auto"/>
        <w:contextualSpacing/>
        <w:rPr>
          <w:b/>
          <w:sz w:val="24"/>
          <w:szCs w:val="24"/>
          <w:u w:val="single"/>
        </w:rPr>
      </w:pPr>
      <w:r w:rsidRPr="00323390">
        <w:rPr>
          <w:b/>
          <w:sz w:val="24"/>
          <w:szCs w:val="24"/>
          <w:u w:val="single"/>
        </w:rPr>
        <w:t>Workgroup</w:t>
      </w:r>
    </w:p>
    <w:p w14:paraId="3E867CFC" w14:textId="77777777" w:rsidR="00D07539" w:rsidRPr="00323390" w:rsidRDefault="002B303E" w:rsidP="00F2143D">
      <w:pPr>
        <w:spacing w:after="0" w:line="240" w:lineRule="auto"/>
        <w:contextualSpacing/>
        <w:rPr>
          <w:sz w:val="24"/>
          <w:szCs w:val="24"/>
        </w:rPr>
      </w:pPr>
      <w:r w:rsidRPr="00323390">
        <w:rPr>
          <w:sz w:val="24"/>
          <w:szCs w:val="24"/>
        </w:rPr>
        <w:t xml:space="preserve">A workgroup is comprised of individuals coming together to discuss, explore, research, and/or share information about common work, a specific subject of interest to the members, or even possible initiatives. Some workgroups are established related to the functions of an organization and some are established in an impromptu manner as needed by an organization. Workgroups function on an on-going basis as needed related to the task or expected outcome. </w:t>
      </w:r>
    </w:p>
    <w:p w14:paraId="307A9A54" w14:textId="77777777" w:rsidR="00ED1BAB" w:rsidRDefault="00ED1BAB" w:rsidP="00F2143D">
      <w:pPr>
        <w:spacing w:after="0" w:line="240" w:lineRule="auto"/>
        <w:contextualSpacing/>
        <w:rPr>
          <w:sz w:val="24"/>
          <w:szCs w:val="24"/>
        </w:rPr>
      </w:pPr>
    </w:p>
    <w:p w14:paraId="7DD58D56" w14:textId="7D472833" w:rsidR="008C4FEC" w:rsidRPr="00323390" w:rsidRDefault="00D07539" w:rsidP="00F2143D">
      <w:pPr>
        <w:spacing w:after="0" w:line="240" w:lineRule="auto"/>
        <w:contextualSpacing/>
        <w:rPr>
          <w:sz w:val="24"/>
          <w:szCs w:val="24"/>
        </w:rPr>
      </w:pPr>
      <w:r w:rsidRPr="00323390">
        <w:rPr>
          <w:sz w:val="24"/>
          <w:szCs w:val="24"/>
        </w:rPr>
        <w:t xml:space="preserve">Membership is determined by purpose: members may share a common role such as Deans or Department Chairs or members may share a common interest such as Open Education Resources (OERs) or STEM opportunities for students. </w:t>
      </w:r>
      <w:r w:rsidR="002B303E" w:rsidRPr="00323390">
        <w:rPr>
          <w:sz w:val="24"/>
          <w:szCs w:val="24"/>
        </w:rPr>
        <w:t>There may o</w:t>
      </w:r>
      <w:r w:rsidRPr="00323390">
        <w:rPr>
          <w:sz w:val="24"/>
          <w:szCs w:val="24"/>
        </w:rPr>
        <w:t>r may not be a chair, as work</w:t>
      </w:r>
      <w:r w:rsidR="002B303E" w:rsidRPr="00323390">
        <w:rPr>
          <w:sz w:val="24"/>
          <w:szCs w:val="24"/>
        </w:rPr>
        <w:t xml:space="preserve"> groups may often function in a shared leadership manner.  Outcomes from workgroups may be reported to the assigned work/function area, to a committee or to the area supervisor.  Examples of workgroups include ISS Deans, Joint Deans, Department Meetings, SWAG, or Key Users.  </w:t>
      </w:r>
    </w:p>
    <w:p w14:paraId="6A7F5743" w14:textId="77777777" w:rsidR="00ED1BAB" w:rsidRDefault="00ED1BAB" w:rsidP="00F2143D">
      <w:pPr>
        <w:spacing w:after="0" w:line="240" w:lineRule="auto"/>
        <w:contextualSpacing/>
        <w:rPr>
          <w:b/>
          <w:sz w:val="24"/>
          <w:szCs w:val="24"/>
          <w:u w:val="single"/>
        </w:rPr>
      </w:pPr>
    </w:p>
    <w:p w14:paraId="51F8A1EB" w14:textId="7013BEE5" w:rsidR="00B4325A" w:rsidRPr="00323390" w:rsidRDefault="002B303E" w:rsidP="00F2143D">
      <w:pPr>
        <w:spacing w:after="0" w:line="240" w:lineRule="auto"/>
        <w:contextualSpacing/>
        <w:rPr>
          <w:b/>
          <w:sz w:val="24"/>
          <w:szCs w:val="24"/>
          <w:u w:val="single"/>
        </w:rPr>
      </w:pPr>
      <w:r w:rsidRPr="00323390">
        <w:rPr>
          <w:b/>
          <w:sz w:val="24"/>
          <w:szCs w:val="24"/>
          <w:u w:val="single"/>
        </w:rPr>
        <w:t xml:space="preserve">Internal </w:t>
      </w:r>
      <w:r w:rsidR="00B4325A" w:rsidRPr="00323390">
        <w:rPr>
          <w:b/>
          <w:sz w:val="24"/>
          <w:szCs w:val="24"/>
          <w:u w:val="single"/>
        </w:rPr>
        <w:t>Advisory Group</w:t>
      </w:r>
      <w:r w:rsidRPr="00323390">
        <w:rPr>
          <w:b/>
          <w:sz w:val="24"/>
          <w:szCs w:val="24"/>
          <w:u w:val="single"/>
        </w:rPr>
        <w:t xml:space="preserve"> (not related to external Program Advisory Groups)</w:t>
      </w:r>
    </w:p>
    <w:p w14:paraId="4A689507" w14:textId="20F349FE" w:rsidR="00B4325A" w:rsidRPr="00323390" w:rsidRDefault="00503968" w:rsidP="00F2143D">
      <w:pPr>
        <w:spacing w:after="0" w:line="240" w:lineRule="auto"/>
        <w:contextualSpacing/>
        <w:rPr>
          <w:sz w:val="24"/>
          <w:szCs w:val="24"/>
        </w:rPr>
      </w:pPr>
      <w:r w:rsidRPr="00323390">
        <w:rPr>
          <w:sz w:val="24"/>
          <w:szCs w:val="24"/>
        </w:rPr>
        <w:t>An advisory group is formed</w:t>
      </w:r>
      <w:r w:rsidR="002B303E" w:rsidRPr="00323390">
        <w:rPr>
          <w:sz w:val="24"/>
          <w:szCs w:val="24"/>
        </w:rPr>
        <w:t xml:space="preserve"> to guide</w:t>
      </w:r>
      <w:r w:rsidRPr="00323390">
        <w:rPr>
          <w:sz w:val="24"/>
          <w:szCs w:val="24"/>
        </w:rPr>
        <w:t xml:space="preserve"> a committee, person, office, or function.  An i</w:t>
      </w:r>
      <w:r w:rsidR="00B4325A" w:rsidRPr="00323390">
        <w:rPr>
          <w:sz w:val="24"/>
          <w:szCs w:val="24"/>
        </w:rPr>
        <w:t xml:space="preserve">nternal advisory </w:t>
      </w:r>
      <w:r w:rsidRPr="00323390">
        <w:rPr>
          <w:sz w:val="24"/>
          <w:szCs w:val="24"/>
        </w:rPr>
        <w:t xml:space="preserve">group reports </w:t>
      </w:r>
      <w:r w:rsidR="00B4325A" w:rsidRPr="00323390">
        <w:rPr>
          <w:sz w:val="24"/>
          <w:szCs w:val="24"/>
        </w:rPr>
        <w:t xml:space="preserve">to a </w:t>
      </w:r>
      <w:r w:rsidRPr="00323390">
        <w:rPr>
          <w:sz w:val="24"/>
          <w:szCs w:val="24"/>
        </w:rPr>
        <w:t xml:space="preserve">committee, and in some cases, a </w:t>
      </w:r>
      <w:r w:rsidR="00B4325A" w:rsidRPr="00323390">
        <w:rPr>
          <w:sz w:val="24"/>
          <w:szCs w:val="24"/>
        </w:rPr>
        <w:t xml:space="preserve">Vice President, Dean, or Director. </w:t>
      </w:r>
      <w:r w:rsidRPr="00323390">
        <w:rPr>
          <w:sz w:val="24"/>
          <w:szCs w:val="24"/>
        </w:rPr>
        <w:t xml:space="preserve">  </w:t>
      </w:r>
      <w:r w:rsidR="002B303E" w:rsidRPr="00323390">
        <w:rPr>
          <w:sz w:val="24"/>
          <w:szCs w:val="24"/>
        </w:rPr>
        <w:t>Advisory</w:t>
      </w:r>
      <w:r w:rsidR="00F90C14" w:rsidRPr="00323390">
        <w:rPr>
          <w:sz w:val="24"/>
          <w:szCs w:val="24"/>
        </w:rPr>
        <w:t xml:space="preserve"> groups</w:t>
      </w:r>
      <w:r w:rsidR="00B4325A" w:rsidRPr="00323390">
        <w:rPr>
          <w:sz w:val="24"/>
          <w:szCs w:val="24"/>
        </w:rPr>
        <w:t xml:space="preserve"> will normally represent all </w:t>
      </w:r>
      <w:r w:rsidRPr="00323390">
        <w:rPr>
          <w:sz w:val="24"/>
          <w:szCs w:val="24"/>
        </w:rPr>
        <w:t xml:space="preserve">appropriate </w:t>
      </w:r>
      <w:r w:rsidR="00B4325A" w:rsidRPr="00323390">
        <w:rPr>
          <w:sz w:val="24"/>
          <w:szCs w:val="24"/>
        </w:rPr>
        <w:t>constituencies and link with other committee</w:t>
      </w:r>
      <w:r w:rsidR="00F90C14" w:rsidRPr="00323390">
        <w:rPr>
          <w:sz w:val="24"/>
          <w:szCs w:val="24"/>
        </w:rPr>
        <w:t>/group</w:t>
      </w:r>
      <w:r w:rsidR="00B4325A" w:rsidRPr="00323390">
        <w:rPr>
          <w:sz w:val="24"/>
          <w:szCs w:val="24"/>
        </w:rPr>
        <w:t>s</w:t>
      </w:r>
      <w:r w:rsidRPr="00323390">
        <w:rPr>
          <w:sz w:val="24"/>
          <w:szCs w:val="24"/>
        </w:rPr>
        <w:t xml:space="preserve"> as necessary</w:t>
      </w:r>
      <w:r w:rsidR="00B4325A" w:rsidRPr="00323390">
        <w:rPr>
          <w:sz w:val="24"/>
          <w:szCs w:val="24"/>
        </w:rPr>
        <w:t xml:space="preserve">. </w:t>
      </w:r>
      <w:r w:rsidRPr="00323390">
        <w:rPr>
          <w:sz w:val="24"/>
          <w:szCs w:val="24"/>
        </w:rPr>
        <w:t xml:space="preserve"> </w:t>
      </w:r>
      <w:r w:rsidR="002B303E" w:rsidRPr="00323390">
        <w:rPr>
          <w:sz w:val="24"/>
          <w:szCs w:val="24"/>
        </w:rPr>
        <w:t>Functions and outcomes</w:t>
      </w:r>
      <w:r w:rsidR="00B4325A" w:rsidRPr="00323390">
        <w:rPr>
          <w:sz w:val="24"/>
          <w:szCs w:val="24"/>
        </w:rPr>
        <w:t xml:space="preserve"> will vary depending on each </w:t>
      </w:r>
      <w:r w:rsidRPr="00323390">
        <w:rPr>
          <w:sz w:val="24"/>
          <w:szCs w:val="24"/>
        </w:rPr>
        <w:t>group</w:t>
      </w:r>
      <w:r w:rsidR="00B4325A" w:rsidRPr="00323390">
        <w:rPr>
          <w:sz w:val="24"/>
          <w:szCs w:val="24"/>
        </w:rPr>
        <w:t xml:space="preserve">'s charge. </w:t>
      </w:r>
      <w:r w:rsidR="00F90C14" w:rsidRPr="00323390">
        <w:rPr>
          <w:sz w:val="24"/>
          <w:szCs w:val="24"/>
        </w:rPr>
        <w:t xml:space="preserve">The </w:t>
      </w:r>
      <w:r w:rsidR="002B303E" w:rsidRPr="00323390">
        <w:rPr>
          <w:sz w:val="24"/>
          <w:szCs w:val="24"/>
        </w:rPr>
        <w:t>forming party will assign or identify an appropriate chair, if necessary.</w:t>
      </w:r>
      <w:r w:rsidRPr="00323390">
        <w:rPr>
          <w:sz w:val="24"/>
          <w:szCs w:val="24"/>
        </w:rPr>
        <w:t xml:space="preserve">  Membership </w:t>
      </w:r>
      <w:r w:rsidR="00B4325A" w:rsidRPr="00323390">
        <w:rPr>
          <w:sz w:val="24"/>
          <w:szCs w:val="24"/>
        </w:rPr>
        <w:t>do</w:t>
      </w:r>
      <w:r w:rsidRPr="00323390">
        <w:rPr>
          <w:sz w:val="24"/>
          <w:szCs w:val="24"/>
        </w:rPr>
        <w:t>es</w:t>
      </w:r>
      <w:r w:rsidR="00B4325A" w:rsidRPr="00323390">
        <w:rPr>
          <w:sz w:val="24"/>
          <w:szCs w:val="24"/>
        </w:rPr>
        <w:t xml:space="preserve"> not necessarily have assigned</w:t>
      </w:r>
      <w:r w:rsidRPr="00323390">
        <w:rPr>
          <w:sz w:val="24"/>
          <w:szCs w:val="24"/>
        </w:rPr>
        <w:t>/</w:t>
      </w:r>
      <w:r w:rsidR="00B4325A" w:rsidRPr="00323390">
        <w:rPr>
          <w:sz w:val="24"/>
          <w:szCs w:val="24"/>
        </w:rPr>
        <w:t xml:space="preserve">rotating slots. The </w:t>
      </w:r>
      <w:r w:rsidRPr="00323390">
        <w:rPr>
          <w:sz w:val="24"/>
          <w:szCs w:val="24"/>
        </w:rPr>
        <w:t>advisory group</w:t>
      </w:r>
      <w:r w:rsidR="00B4325A" w:rsidRPr="00323390">
        <w:rPr>
          <w:sz w:val="24"/>
          <w:szCs w:val="24"/>
        </w:rPr>
        <w:t xml:space="preserve"> chair will be responsible for managing the charge and membership.</w:t>
      </w:r>
      <w:r w:rsidR="00896FEC" w:rsidRPr="00323390">
        <w:rPr>
          <w:sz w:val="24"/>
          <w:szCs w:val="24"/>
        </w:rPr>
        <w:t xml:space="preserve">  Examples of advisory groups include Scholarship, Financial Aid and Insurance.  </w:t>
      </w:r>
    </w:p>
    <w:p w14:paraId="2DDE350C" w14:textId="77777777" w:rsidR="003E4F32" w:rsidRPr="00323390" w:rsidRDefault="003E4F32" w:rsidP="00F2143D">
      <w:pPr>
        <w:spacing w:after="0" w:line="240" w:lineRule="auto"/>
        <w:contextualSpacing/>
        <w:rPr>
          <w:b/>
          <w:sz w:val="24"/>
          <w:szCs w:val="24"/>
          <w:u w:val="single"/>
        </w:rPr>
      </w:pPr>
    </w:p>
    <w:p w14:paraId="15CC9581" w14:textId="77777777" w:rsidR="00622010" w:rsidRDefault="00622010" w:rsidP="00F2143D">
      <w:pPr>
        <w:spacing w:after="0" w:line="240" w:lineRule="auto"/>
        <w:contextualSpacing/>
        <w:rPr>
          <w:b/>
          <w:sz w:val="24"/>
          <w:szCs w:val="24"/>
          <w:u w:val="single"/>
        </w:rPr>
      </w:pPr>
    </w:p>
    <w:p w14:paraId="2933344D" w14:textId="77777777" w:rsidR="001046CA" w:rsidRPr="00323390" w:rsidRDefault="001046CA" w:rsidP="00F2143D">
      <w:pPr>
        <w:spacing w:after="0" w:line="240" w:lineRule="auto"/>
        <w:contextualSpacing/>
        <w:rPr>
          <w:b/>
          <w:sz w:val="24"/>
          <w:szCs w:val="24"/>
          <w:u w:val="single"/>
        </w:rPr>
      </w:pPr>
      <w:r w:rsidRPr="00323390">
        <w:rPr>
          <w:b/>
          <w:sz w:val="24"/>
          <w:szCs w:val="24"/>
          <w:u w:val="single"/>
        </w:rPr>
        <w:t>Internal/Department Work or Advisory Groups</w:t>
      </w:r>
    </w:p>
    <w:p w14:paraId="1A61C9B4" w14:textId="3243A1DF" w:rsidR="00323390" w:rsidRDefault="001046CA" w:rsidP="00F2143D">
      <w:pPr>
        <w:spacing w:after="0" w:line="240" w:lineRule="auto"/>
        <w:contextualSpacing/>
        <w:rPr>
          <w:sz w:val="24"/>
          <w:szCs w:val="24"/>
        </w:rPr>
      </w:pPr>
      <w:r w:rsidRPr="00323390">
        <w:rPr>
          <w:sz w:val="24"/>
          <w:szCs w:val="24"/>
        </w:rPr>
        <w:t xml:space="preserve">There </w:t>
      </w:r>
      <w:r w:rsidR="00B72867" w:rsidRPr="00323390">
        <w:rPr>
          <w:sz w:val="24"/>
          <w:szCs w:val="24"/>
        </w:rPr>
        <w:t>are also</w:t>
      </w:r>
      <w:r w:rsidRPr="00323390">
        <w:rPr>
          <w:sz w:val="24"/>
          <w:szCs w:val="24"/>
        </w:rPr>
        <w:t xml:space="preserve"> a variety of internal/external working </w:t>
      </w:r>
      <w:r w:rsidR="00B72867" w:rsidRPr="00323390">
        <w:rPr>
          <w:sz w:val="24"/>
          <w:szCs w:val="24"/>
        </w:rPr>
        <w:t>groups that</w:t>
      </w:r>
      <w:r w:rsidRPr="00323390">
        <w:rPr>
          <w:sz w:val="24"/>
          <w:szCs w:val="24"/>
        </w:rPr>
        <w:t xml:space="preserve"> may arise within departments or divisions</w:t>
      </w:r>
      <w:r w:rsidR="006448B8" w:rsidRPr="00323390">
        <w:rPr>
          <w:sz w:val="24"/>
          <w:szCs w:val="24"/>
        </w:rPr>
        <w:t xml:space="preserve"> that may not need to access the guidelines contained within this website</w:t>
      </w:r>
      <w:r w:rsidRPr="00323390">
        <w:rPr>
          <w:sz w:val="24"/>
          <w:szCs w:val="24"/>
        </w:rPr>
        <w:t>.  This categorization and the definition of the groups as mentioned above doe</w:t>
      </w:r>
      <w:r w:rsidR="0069280F" w:rsidRPr="00323390">
        <w:rPr>
          <w:sz w:val="24"/>
          <w:szCs w:val="24"/>
        </w:rPr>
        <w:t xml:space="preserve">s not preclude any </w:t>
      </w:r>
      <w:r w:rsidR="006448B8" w:rsidRPr="00323390">
        <w:rPr>
          <w:sz w:val="24"/>
          <w:szCs w:val="24"/>
        </w:rPr>
        <w:t xml:space="preserve">of those </w:t>
      </w:r>
      <w:r w:rsidRPr="00323390">
        <w:rPr>
          <w:sz w:val="24"/>
          <w:szCs w:val="24"/>
        </w:rPr>
        <w:t>group</w:t>
      </w:r>
      <w:r w:rsidR="006448B8" w:rsidRPr="00323390">
        <w:rPr>
          <w:sz w:val="24"/>
          <w:szCs w:val="24"/>
        </w:rPr>
        <w:t>s</w:t>
      </w:r>
      <w:r w:rsidRPr="00323390">
        <w:rPr>
          <w:sz w:val="24"/>
          <w:szCs w:val="24"/>
        </w:rPr>
        <w:t xml:space="preserve"> from</w:t>
      </w:r>
      <w:r w:rsidR="0069280F" w:rsidRPr="00323390">
        <w:rPr>
          <w:sz w:val="24"/>
          <w:szCs w:val="24"/>
        </w:rPr>
        <w:t xml:space="preserve"> forming</w:t>
      </w:r>
      <w:r w:rsidR="0069280F" w:rsidRPr="0018140F">
        <w:rPr>
          <w:sz w:val="24"/>
          <w:szCs w:val="24"/>
        </w:rPr>
        <w:t xml:space="preserve">. </w:t>
      </w:r>
      <w:r w:rsidRPr="0018140F">
        <w:rPr>
          <w:sz w:val="24"/>
          <w:szCs w:val="24"/>
        </w:rPr>
        <w:t xml:space="preserve"> </w:t>
      </w:r>
    </w:p>
    <w:p w14:paraId="3CACF36A" w14:textId="64902E6F" w:rsidR="00622010" w:rsidRDefault="00622010">
      <w:pPr>
        <w:rPr>
          <w:sz w:val="24"/>
          <w:szCs w:val="24"/>
        </w:rPr>
      </w:pPr>
      <w:r>
        <w:rPr>
          <w:sz w:val="24"/>
          <w:szCs w:val="24"/>
        </w:rPr>
        <w:br w:type="page"/>
      </w:r>
    </w:p>
    <w:p w14:paraId="0A52377D" w14:textId="7BC144D0" w:rsidR="00323390" w:rsidRDefault="00622010" w:rsidP="00622010">
      <w:pPr>
        <w:spacing w:after="0" w:line="240" w:lineRule="auto"/>
        <w:contextualSpacing/>
        <w:jc w:val="center"/>
        <w:rPr>
          <w:sz w:val="24"/>
          <w:szCs w:val="24"/>
        </w:rPr>
      </w:pPr>
      <w:r>
        <w:rPr>
          <w:noProof/>
        </w:rPr>
        <w:drawing>
          <wp:inline distT="0" distB="0" distL="0" distR="0" wp14:anchorId="4079E443" wp14:editId="1F36AC31">
            <wp:extent cx="2286000" cy="561975"/>
            <wp:effectExtent l="0" t="0" r="0" b="9525"/>
            <wp:docPr id="12" name="Picture 12"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0F275DC0" w14:textId="77777777" w:rsidR="00622010" w:rsidRDefault="00622010" w:rsidP="00054D1F">
      <w:pPr>
        <w:pStyle w:val="s4"/>
        <w:spacing w:before="75" w:beforeAutospacing="0" w:after="75" w:afterAutospacing="0"/>
        <w:rPr>
          <w:rStyle w:val="s7"/>
          <w:rFonts w:asciiTheme="minorHAnsi" w:hAnsiTheme="minorHAnsi"/>
          <w:b/>
          <w:u w:val="single"/>
        </w:rPr>
      </w:pPr>
    </w:p>
    <w:p w14:paraId="0F78A314" w14:textId="2214F07D" w:rsidR="00622010" w:rsidRPr="00622010" w:rsidRDefault="00622010" w:rsidP="00622010">
      <w:pPr>
        <w:pStyle w:val="s4"/>
        <w:spacing w:before="75" w:beforeAutospacing="0" w:after="75" w:afterAutospacing="0"/>
        <w:jc w:val="center"/>
        <w:rPr>
          <w:rStyle w:val="s7"/>
          <w:rFonts w:asciiTheme="minorHAnsi" w:hAnsiTheme="minorHAnsi"/>
          <w:b/>
          <w:sz w:val="36"/>
          <w:szCs w:val="36"/>
        </w:rPr>
      </w:pPr>
      <w:r w:rsidRPr="00622010">
        <w:rPr>
          <w:rStyle w:val="s7"/>
          <w:rFonts w:asciiTheme="minorHAnsi" w:hAnsiTheme="minorHAnsi"/>
          <w:b/>
          <w:sz w:val="36"/>
          <w:szCs w:val="36"/>
        </w:rPr>
        <w:t>Duties of College Council Chair</w:t>
      </w:r>
    </w:p>
    <w:p w14:paraId="74445016" w14:textId="77777777" w:rsidR="00622010" w:rsidRDefault="00622010" w:rsidP="00054D1F">
      <w:pPr>
        <w:pStyle w:val="s4"/>
        <w:spacing w:before="75" w:beforeAutospacing="0" w:after="75" w:afterAutospacing="0"/>
        <w:rPr>
          <w:rStyle w:val="s7"/>
          <w:rFonts w:asciiTheme="minorHAnsi" w:hAnsiTheme="minorHAnsi"/>
          <w:b/>
          <w:u w:val="single"/>
        </w:rPr>
      </w:pPr>
    </w:p>
    <w:p w14:paraId="000D293E" w14:textId="77777777" w:rsidR="00622010" w:rsidRDefault="00622010" w:rsidP="00054D1F">
      <w:pPr>
        <w:pStyle w:val="s4"/>
        <w:spacing w:before="75" w:beforeAutospacing="0" w:after="75" w:afterAutospacing="0"/>
        <w:rPr>
          <w:rStyle w:val="s7"/>
          <w:rFonts w:asciiTheme="minorHAnsi" w:hAnsiTheme="minorHAnsi"/>
          <w:b/>
          <w:u w:val="single"/>
        </w:rPr>
      </w:pPr>
    </w:p>
    <w:p w14:paraId="2D2EC0CE" w14:textId="77777777" w:rsidR="008613EC" w:rsidRPr="004C5AD9" w:rsidRDefault="008613EC" w:rsidP="00054D1F">
      <w:pPr>
        <w:pStyle w:val="s4"/>
        <w:spacing w:before="75" w:beforeAutospacing="0" w:after="75" w:afterAutospacing="0"/>
        <w:rPr>
          <w:rStyle w:val="s7"/>
          <w:rFonts w:asciiTheme="minorHAnsi" w:hAnsiTheme="minorHAnsi" w:cstheme="minorBidi"/>
          <w:b/>
          <w:sz w:val="22"/>
          <w:szCs w:val="22"/>
          <w:u w:val="single"/>
        </w:rPr>
      </w:pPr>
      <w:r w:rsidRPr="00054D1F">
        <w:rPr>
          <w:rStyle w:val="s7"/>
          <w:rFonts w:asciiTheme="minorHAnsi" w:hAnsiTheme="minorHAnsi"/>
          <w:b/>
          <w:u w:val="single"/>
        </w:rPr>
        <w:t xml:space="preserve">Duties </w:t>
      </w:r>
      <w:r>
        <w:rPr>
          <w:rStyle w:val="s7"/>
          <w:rFonts w:asciiTheme="minorHAnsi" w:hAnsiTheme="minorHAnsi"/>
          <w:b/>
          <w:u w:val="single"/>
        </w:rPr>
        <w:t>of the</w:t>
      </w:r>
      <w:r w:rsidRPr="001B76D6">
        <w:rPr>
          <w:rStyle w:val="s7"/>
          <w:rFonts w:asciiTheme="minorHAnsi" w:hAnsiTheme="minorHAnsi"/>
          <w:b/>
          <w:u w:val="single"/>
        </w:rPr>
        <w:t xml:space="preserve"> College Council Chair</w:t>
      </w:r>
    </w:p>
    <w:p w14:paraId="75A75C93" w14:textId="5F08587C" w:rsidR="008613EC" w:rsidRPr="00054D1F" w:rsidRDefault="008613EC" w:rsidP="008613EC">
      <w:pPr>
        <w:pStyle w:val="s4"/>
        <w:spacing w:before="75" w:beforeAutospacing="0" w:after="75" w:afterAutospacing="0"/>
        <w:rPr>
          <w:rStyle w:val="s7"/>
          <w:rFonts w:asciiTheme="minorHAnsi" w:hAnsiTheme="minorHAnsi"/>
        </w:rPr>
      </w:pPr>
      <w:r w:rsidRPr="00054D1F">
        <w:rPr>
          <w:rStyle w:val="s7"/>
          <w:rFonts w:asciiTheme="minorHAnsi" w:hAnsiTheme="minorHAnsi"/>
        </w:rPr>
        <w:t>The primary considerations for the chair include:</w:t>
      </w:r>
    </w:p>
    <w:p w14:paraId="30976705" w14:textId="77777777" w:rsidR="008613EC" w:rsidRPr="00054D1F" w:rsidRDefault="008613EC" w:rsidP="008613EC">
      <w:pPr>
        <w:pStyle w:val="s4"/>
        <w:numPr>
          <w:ilvl w:val="0"/>
          <w:numId w:val="15"/>
        </w:numPr>
        <w:spacing w:before="75" w:beforeAutospacing="0" w:after="75" w:afterAutospacing="0"/>
        <w:rPr>
          <w:rStyle w:val="s7"/>
          <w:rFonts w:asciiTheme="minorHAnsi" w:hAnsiTheme="minorHAnsi"/>
        </w:rPr>
      </w:pPr>
      <w:r w:rsidRPr="00054D1F">
        <w:rPr>
          <w:rStyle w:val="s7"/>
          <w:rFonts w:asciiTheme="minorHAnsi" w:hAnsiTheme="minorHAnsi"/>
        </w:rPr>
        <w:t>Access and understanding of the broad concerns of the college.</w:t>
      </w:r>
    </w:p>
    <w:p w14:paraId="3B57E8C8" w14:textId="77777777" w:rsidR="008613EC" w:rsidRPr="00054D1F" w:rsidRDefault="008613EC" w:rsidP="008613EC">
      <w:pPr>
        <w:pStyle w:val="s4"/>
        <w:numPr>
          <w:ilvl w:val="0"/>
          <w:numId w:val="15"/>
        </w:numPr>
        <w:spacing w:before="75" w:beforeAutospacing="0" w:after="75" w:afterAutospacing="0"/>
        <w:rPr>
          <w:rStyle w:val="s7"/>
          <w:rFonts w:asciiTheme="minorHAnsi" w:hAnsiTheme="minorHAnsi"/>
        </w:rPr>
      </w:pPr>
      <w:r w:rsidRPr="00054D1F">
        <w:rPr>
          <w:rStyle w:val="s7"/>
          <w:rFonts w:asciiTheme="minorHAnsi" w:hAnsiTheme="minorHAnsi"/>
        </w:rPr>
        <w:t>Appropriate representative voice.</w:t>
      </w:r>
    </w:p>
    <w:p w14:paraId="368A22D0" w14:textId="77777777" w:rsidR="008613EC" w:rsidRDefault="008613EC" w:rsidP="008613EC">
      <w:pPr>
        <w:pStyle w:val="s4"/>
        <w:numPr>
          <w:ilvl w:val="0"/>
          <w:numId w:val="15"/>
        </w:numPr>
        <w:spacing w:before="75" w:beforeAutospacing="0" w:after="75" w:afterAutospacing="0"/>
        <w:rPr>
          <w:rStyle w:val="s7"/>
          <w:rFonts w:asciiTheme="minorHAnsi" w:hAnsiTheme="minorHAnsi"/>
        </w:rPr>
      </w:pPr>
      <w:r w:rsidRPr="00054D1F">
        <w:rPr>
          <w:rStyle w:val="s7"/>
          <w:rFonts w:asciiTheme="minorHAnsi" w:hAnsiTheme="minorHAnsi"/>
        </w:rPr>
        <w:t>Power to decide to delay or ask for more information.</w:t>
      </w:r>
    </w:p>
    <w:p w14:paraId="2A82EEDC" w14:textId="77777777" w:rsidR="00054D1F" w:rsidRDefault="00054D1F" w:rsidP="00054D1F">
      <w:pPr>
        <w:pStyle w:val="s4"/>
        <w:spacing w:before="75" w:beforeAutospacing="0" w:after="75" w:afterAutospacing="0"/>
        <w:rPr>
          <w:rStyle w:val="s7"/>
          <w:rFonts w:asciiTheme="minorHAnsi" w:hAnsiTheme="minorHAnsi"/>
        </w:rPr>
      </w:pPr>
    </w:p>
    <w:p w14:paraId="6C665D73" w14:textId="173C6C7F" w:rsidR="008613EC" w:rsidRPr="001B76D6" w:rsidRDefault="00054D1F" w:rsidP="001B76D6">
      <w:pPr>
        <w:pStyle w:val="s4"/>
        <w:spacing w:before="75" w:beforeAutospacing="0" w:after="75" w:afterAutospacing="0"/>
        <w:rPr>
          <w:rStyle w:val="s7"/>
          <w:rFonts w:asciiTheme="minorHAnsi" w:hAnsiTheme="minorHAnsi"/>
        </w:rPr>
      </w:pPr>
      <w:r>
        <w:rPr>
          <w:rStyle w:val="s7"/>
          <w:rFonts w:asciiTheme="minorHAnsi" w:hAnsiTheme="minorHAnsi"/>
        </w:rPr>
        <w:t xml:space="preserve">The duties of the chair include:  </w:t>
      </w:r>
    </w:p>
    <w:p w14:paraId="2E1C0774" w14:textId="4C686039" w:rsidR="008613EC" w:rsidRPr="001B76D6" w:rsidDel="009F277F" w:rsidRDefault="008613EC" w:rsidP="008613EC">
      <w:pPr>
        <w:pStyle w:val="s4"/>
        <w:numPr>
          <w:ilvl w:val="0"/>
          <w:numId w:val="10"/>
        </w:numPr>
        <w:spacing w:before="75" w:beforeAutospacing="0" w:after="75" w:afterAutospacing="0"/>
        <w:rPr>
          <w:rFonts w:asciiTheme="minorHAnsi" w:hAnsiTheme="minorHAnsi"/>
        </w:rPr>
      </w:pPr>
      <w:r w:rsidRPr="004C5AD9">
        <w:rPr>
          <w:rStyle w:val="s7"/>
          <w:rFonts w:asciiTheme="minorHAnsi" w:hAnsiTheme="minorHAnsi"/>
        </w:rPr>
        <w:t xml:space="preserve">The College Council Chair is accountable to Presidents’ Council. </w:t>
      </w:r>
    </w:p>
    <w:p w14:paraId="0456BE97" w14:textId="77777777" w:rsidR="008613EC" w:rsidRPr="00054D1F" w:rsidRDefault="008613EC" w:rsidP="001B76D6">
      <w:pPr>
        <w:pStyle w:val="s4"/>
        <w:numPr>
          <w:ilvl w:val="0"/>
          <w:numId w:val="10"/>
        </w:numPr>
        <w:spacing w:before="75" w:beforeAutospacing="0" w:after="75" w:afterAutospacing="0"/>
        <w:rPr>
          <w:rStyle w:val="s7"/>
          <w:rFonts w:asciiTheme="minorHAnsi" w:hAnsiTheme="minorHAnsi"/>
        </w:rPr>
      </w:pPr>
      <w:r w:rsidRPr="001B76D6">
        <w:rPr>
          <w:rStyle w:val="s7"/>
          <w:rFonts w:asciiTheme="minorHAnsi" w:hAnsiTheme="minorHAnsi"/>
        </w:rPr>
        <w:t>Outreach to all committees for chair and members (in early fall).</w:t>
      </w:r>
    </w:p>
    <w:p w14:paraId="0EDA6B58" w14:textId="77777777" w:rsidR="008613EC" w:rsidRPr="00054D1F" w:rsidRDefault="008613EC" w:rsidP="008613EC">
      <w:pPr>
        <w:pStyle w:val="s4"/>
        <w:numPr>
          <w:ilvl w:val="1"/>
          <w:numId w:val="10"/>
        </w:numPr>
        <w:spacing w:before="75" w:beforeAutospacing="0" w:after="75" w:afterAutospacing="0"/>
        <w:rPr>
          <w:rStyle w:val="s7"/>
          <w:rFonts w:asciiTheme="minorHAnsi" w:hAnsiTheme="minorHAnsi"/>
        </w:rPr>
      </w:pPr>
      <w:r w:rsidRPr="00054D1F">
        <w:rPr>
          <w:rStyle w:val="s7"/>
          <w:rFonts w:asciiTheme="minorHAnsi" w:hAnsiTheme="minorHAnsi"/>
        </w:rPr>
        <w:t>Ensure all committee’s membership is set.</w:t>
      </w:r>
    </w:p>
    <w:p w14:paraId="6C54C331" w14:textId="499B772A" w:rsidR="008613EC" w:rsidRPr="004C5AD9" w:rsidRDefault="008613EC" w:rsidP="008613EC">
      <w:pPr>
        <w:pStyle w:val="s4"/>
        <w:numPr>
          <w:ilvl w:val="1"/>
          <w:numId w:val="10"/>
        </w:numPr>
        <w:spacing w:before="75" w:beforeAutospacing="0" w:after="75" w:afterAutospacing="0"/>
        <w:rPr>
          <w:rStyle w:val="s7"/>
          <w:rFonts w:asciiTheme="minorHAnsi" w:hAnsiTheme="minorHAnsi"/>
        </w:rPr>
      </w:pPr>
      <w:r w:rsidRPr="004C5AD9">
        <w:rPr>
          <w:rStyle w:val="s7"/>
          <w:rFonts w:asciiTheme="minorHAnsi" w:hAnsiTheme="minorHAnsi"/>
        </w:rPr>
        <w:t xml:space="preserve">Ensure </w:t>
      </w:r>
      <w:r>
        <w:rPr>
          <w:rStyle w:val="s7"/>
          <w:rFonts w:asciiTheme="minorHAnsi" w:hAnsiTheme="minorHAnsi"/>
        </w:rPr>
        <w:t xml:space="preserve">committee </w:t>
      </w:r>
      <w:r w:rsidR="00054D1F" w:rsidRPr="004C5AD9">
        <w:rPr>
          <w:rStyle w:val="s7"/>
          <w:rFonts w:asciiTheme="minorHAnsi" w:hAnsiTheme="minorHAnsi"/>
        </w:rPr>
        <w:t>chairs</w:t>
      </w:r>
      <w:r w:rsidRPr="004C5AD9">
        <w:rPr>
          <w:rStyle w:val="s7"/>
          <w:rFonts w:asciiTheme="minorHAnsi" w:hAnsiTheme="minorHAnsi"/>
        </w:rPr>
        <w:t xml:space="preserve"> are set.</w:t>
      </w:r>
    </w:p>
    <w:p w14:paraId="0AD11FCC" w14:textId="77777777" w:rsidR="008613EC" w:rsidRPr="004C5AD9" w:rsidRDefault="008613EC" w:rsidP="008613EC">
      <w:pPr>
        <w:pStyle w:val="s4"/>
        <w:numPr>
          <w:ilvl w:val="1"/>
          <w:numId w:val="10"/>
        </w:numPr>
        <w:spacing w:before="75" w:beforeAutospacing="0" w:after="75" w:afterAutospacing="0"/>
        <w:rPr>
          <w:rStyle w:val="s7"/>
          <w:rFonts w:asciiTheme="minorHAnsi" w:hAnsiTheme="minorHAnsi"/>
        </w:rPr>
      </w:pPr>
      <w:r w:rsidRPr="004C5AD9">
        <w:rPr>
          <w:rStyle w:val="s7"/>
          <w:rFonts w:asciiTheme="minorHAnsi" w:hAnsiTheme="minorHAnsi"/>
        </w:rPr>
        <w:t>Ensure all members understand their role on committees.</w:t>
      </w:r>
    </w:p>
    <w:p w14:paraId="13BD854B" w14:textId="77777777" w:rsidR="008613EC" w:rsidRPr="001B76D6" w:rsidRDefault="008613EC" w:rsidP="008613EC">
      <w:pPr>
        <w:pStyle w:val="s4"/>
        <w:numPr>
          <w:ilvl w:val="0"/>
          <w:numId w:val="10"/>
        </w:numPr>
        <w:spacing w:before="75" w:beforeAutospacing="0" w:after="75" w:afterAutospacing="0"/>
        <w:rPr>
          <w:rStyle w:val="s7"/>
          <w:rFonts w:asciiTheme="minorHAnsi" w:hAnsiTheme="minorHAnsi"/>
        </w:rPr>
      </w:pPr>
      <w:r w:rsidRPr="00054D1F">
        <w:rPr>
          <w:rStyle w:val="s7"/>
          <w:rFonts w:asciiTheme="minorHAnsi" w:hAnsiTheme="minorHAnsi"/>
        </w:rPr>
        <w:t>Identification of appropriate minute-taker (most likely the dean’s administrative person).</w:t>
      </w:r>
    </w:p>
    <w:p w14:paraId="68AF39DA" w14:textId="77777777" w:rsidR="008613EC" w:rsidRPr="001B76D6" w:rsidRDefault="008613EC" w:rsidP="001B76D6">
      <w:pPr>
        <w:pStyle w:val="s4"/>
        <w:numPr>
          <w:ilvl w:val="0"/>
          <w:numId w:val="10"/>
        </w:numPr>
        <w:spacing w:before="75" w:beforeAutospacing="0" w:after="75" w:afterAutospacing="0"/>
        <w:rPr>
          <w:rStyle w:val="s7"/>
          <w:rFonts w:asciiTheme="minorHAnsi" w:hAnsiTheme="minorHAnsi"/>
        </w:rPr>
      </w:pPr>
      <w:r w:rsidRPr="001B76D6">
        <w:rPr>
          <w:rStyle w:val="s7"/>
          <w:rFonts w:asciiTheme="minorHAnsi" w:hAnsiTheme="minorHAnsi"/>
        </w:rPr>
        <w:t>Review of responsibilities with each chair of a committee.</w:t>
      </w:r>
    </w:p>
    <w:p w14:paraId="254B5576" w14:textId="77777777" w:rsidR="008613EC" w:rsidRPr="001B76D6" w:rsidRDefault="008613EC" w:rsidP="001B76D6">
      <w:pPr>
        <w:pStyle w:val="s4"/>
        <w:numPr>
          <w:ilvl w:val="0"/>
          <w:numId w:val="10"/>
        </w:numPr>
        <w:spacing w:before="75" w:beforeAutospacing="0" w:after="75" w:afterAutospacing="0"/>
        <w:rPr>
          <w:rStyle w:val="s7"/>
          <w:rFonts w:asciiTheme="minorHAnsi" w:hAnsiTheme="minorHAnsi"/>
        </w:rPr>
      </w:pPr>
      <w:r w:rsidRPr="001B76D6">
        <w:rPr>
          <w:rStyle w:val="s7"/>
          <w:rFonts w:asciiTheme="minorHAnsi" w:hAnsiTheme="minorHAnsi"/>
        </w:rPr>
        <w:t>Set bi-weekly agenda.</w:t>
      </w:r>
    </w:p>
    <w:p w14:paraId="561A4D9B" w14:textId="77777777" w:rsidR="008613EC" w:rsidRPr="001B76D6" w:rsidRDefault="008613EC" w:rsidP="001B76D6">
      <w:pPr>
        <w:pStyle w:val="s4"/>
        <w:numPr>
          <w:ilvl w:val="0"/>
          <w:numId w:val="10"/>
        </w:numPr>
        <w:spacing w:before="75" w:beforeAutospacing="0" w:after="75" w:afterAutospacing="0"/>
        <w:rPr>
          <w:rStyle w:val="s7"/>
          <w:rFonts w:asciiTheme="minorHAnsi" w:hAnsiTheme="minorHAnsi"/>
        </w:rPr>
      </w:pPr>
      <w:r w:rsidRPr="001B76D6">
        <w:rPr>
          <w:rStyle w:val="s7"/>
          <w:rFonts w:asciiTheme="minorHAnsi" w:hAnsiTheme="minorHAnsi"/>
        </w:rPr>
        <w:t>Determine items that should be held over for President’s Council review.</w:t>
      </w:r>
    </w:p>
    <w:p w14:paraId="4A2026EC" w14:textId="77777777" w:rsidR="008613EC" w:rsidRPr="001B76D6" w:rsidRDefault="008613EC" w:rsidP="001B76D6">
      <w:pPr>
        <w:pStyle w:val="s4"/>
        <w:numPr>
          <w:ilvl w:val="0"/>
          <w:numId w:val="10"/>
        </w:numPr>
        <w:spacing w:before="75" w:beforeAutospacing="0" w:after="75" w:afterAutospacing="0"/>
        <w:rPr>
          <w:rStyle w:val="s7"/>
          <w:rFonts w:asciiTheme="minorHAnsi" w:hAnsiTheme="minorHAnsi"/>
        </w:rPr>
      </w:pPr>
      <w:r w:rsidRPr="001B76D6">
        <w:rPr>
          <w:rStyle w:val="s7"/>
          <w:rFonts w:asciiTheme="minorHAnsi" w:hAnsiTheme="minorHAnsi"/>
        </w:rPr>
        <w:t>Ensure that appropriate discourse is followed and encouraged with an emphasis on development of understanding, and then consensus.</w:t>
      </w:r>
    </w:p>
    <w:p w14:paraId="4E820FFD" w14:textId="77777777" w:rsidR="008613EC" w:rsidRPr="001B76D6" w:rsidRDefault="008613EC" w:rsidP="001B76D6">
      <w:pPr>
        <w:pStyle w:val="s4"/>
        <w:numPr>
          <w:ilvl w:val="0"/>
          <w:numId w:val="10"/>
        </w:numPr>
        <w:spacing w:before="75" w:beforeAutospacing="0" w:after="75" w:afterAutospacing="0"/>
        <w:rPr>
          <w:rStyle w:val="s7"/>
          <w:rFonts w:asciiTheme="minorHAnsi" w:hAnsiTheme="minorHAnsi"/>
        </w:rPr>
      </w:pPr>
      <w:r w:rsidRPr="001B76D6">
        <w:rPr>
          <w:rStyle w:val="s7"/>
          <w:rFonts w:asciiTheme="minorHAnsi" w:hAnsiTheme="minorHAnsi"/>
        </w:rPr>
        <w:t xml:space="preserve">Ensure that summaries/minutes are completed in a timely manner and made available to the larger </w:t>
      </w:r>
      <w:r w:rsidRPr="004C5AD9">
        <w:rPr>
          <w:rStyle w:val="s7"/>
          <w:rFonts w:asciiTheme="minorHAnsi" w:hAnsiTheme="minorHAnsi"/>
        </w:rPr>
        <w:t>college</w:t>
      </w:r>
      <w:r w:rsidRPr="001B76D6">
        <w:rPr>
          <w:rStyle w:val="s7"/>
          <w:rFonts w:asciiTheme="minorHAnsi" w:hAnsiTheme="minorHAnsi"/>
        </w:rPr>
        <w:t>.</w:t>
      </w:r>
    </w:p>
    <w:p w14:paraId="6EAC3818" w14:textId="77777777" w:rsidR="008613EC" w:rsidRPr="004C5AD9" w:rsidRDefault="008613EC" w:rsidP="001B76D6">
      <w:pPr>
        <w:pStyle w:val="s4"/>
        <w:numPr>
          <w:ilvl w:val="0"/>
          <w:numId w:val="10"/>
        </w:numPr>
        <w:spacing w:before="75" w:beforeAutospacing="0" w:after="75" w:afterAutospacing="0"/>
        <w:rPr>
          <w:rStyle w:val="s7"/>
          <w:rFonts w:asciiTheme="minorHAnsi" w:hAnsiTheme="minorHAnsi"/>
        </w:rPr>
      </w:pPr>
      <w:r w:rsidRPr="001B76D6">
        <w:rPr>
          <w:rStyle w:val="s7"/>
          <w:rFonts w:asciiTheme="minorHAnsi" w:hAnsiTheme="minorHAnsi"/>
        </w:rPr>
        <w:t>If a small or non-representative attendance occurs, ensure that items are reviewed appropriately by all constituenc</w:t>
      </w:r>
      <w:r w:rsidRPr="004C5AD9">
        <w:rPr>
          <w:rStyle w:val="s7"/>
          <w:rFonts w:asciiTheme="minorHAnsi" w:hAnsiTheme="minorHAnsi"/>
        </w:rPr>
        <w:t xml:space="preserve">ies </w:t>
      </w:r>
      <w:r w:rsidRPr="001B76D6">
        <w:rPr>
          <w:rStyle w:val="s7"/>
          <w:rFonts w:asciiTheme="minorHAnsi" w:hAnsiTheme="minorHAnsi"/>
        </w:rPr>
        <w:t>outside of the council meetings.  If this is not possible, then hold over items for further consideration at another council meeting.</w:t>
      </w:r>
    </w:p>
    <w:p w14:paraId="689F62E5" w14:textId="77777777" w:rsidR="00FE38A7" w:rsidRDefault="00FE38A7">
      <w:pPr>
        <w:rPr>
          <w:rFonts w:cs="Times New Roman"/>
          <w:sz w:val="24"/>
          <w:szCs w:val="24"/>
        </w:rPr>
      </w:pPr>
      <w:r>
        <w:br w:type="page"/>
      </w:r>
    </w:p>
    <w:p w14:paraId="5FF0F318" w14:textId="2C4713F9" w:rsidR="008613EC" w:rsidRPr="001B76D6" w:rsidDel="009F277F" w:rsidRDefault="008613EC" w:rsidP="001B76D6">
      <w:pPr>
        <w:pStyle w:val="s4"/>
        <w:spacing w:before="75" w:beforeAutospacing="0" w:after="75" w:afterAutospacing="0"/>
        <w:rPr>
          <w:rFonts w:asciiTheme="minorHAnsi" w:hAnsiTheme="minorHAnsi"/>
        </w:rPr>
      </w:pPr>
    </w:p>
    <w:p w14:paraId="13F3CE52" w14:textId="07FEABB6" w:rsidR="00622010" w:rsidRDefault="00622010" w:rsidP="00622010">
      <w:pPr>
        <w:pStyle w:val="s4"/>
        <w:spacing w:before="75" w:beforeAutospacing="0" w:after="75" w:afterAutospacing="0"/>
        <w:jc w:val="center"/>
        <w:rPr>
          <w:rStyle w:val="s7"/>
          <w:rFonts w:asciiTheme="minorHAnsi" w:hAnsiTheme="minorHAnsi"/>
          <w:b/>
          <w:u w:val="single"/>
        </w:rPr>
      </w:pPr>
      <w:r>
        <w:rPr>
          <w:noProof/>
        </w:rPr>
        <w:drawing>
          <wp:inline distT="0" distB="0" distL="0" distR="0" wp14:anchorId="500E1311" wp14:editId="46FE526E">
            <wp:extent cx="2286000" cy="561975"/>
            <wp:effectExtent l="0" t="0" r="0" b="9525"/>
            <wp:docPr id="13" name="Picture 13"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4517F8F6" w14:textId="77777777" w:rsidR="00622010" w:rsidRDefault="00622010" w:rsidP="00622010">
      <w:pPr>
        <w:pStyle w:val="s4"/>
        <w:spacing w:before="75" w:beforeAutospacing="0" w:after="75" w:afterAutospacing="0"/>
        <w:jc w:val="center"/>
        <w:rPr>
          <w:rStyle w:val="s7"/>
          <w:rFonts w:asciiTheme="minorHAnsi" w:hAnsiTheme="minorHAnsi"/>
          <w:b/>
          <w:u w:val="single"/>
        </w:rPr>
      </w:pPr>
    </w:p>
    <w:p w14:paraId="25AD12C4" w14:textId="21473DBB" w:rsidR="00622010" w:rsidRPr="00622010" w:rsidRDefault="00622010" w:rsidP="00622010">
      <w:pPr>
        <w:pStyle w:val="s4"/>
        <w:spacing w:before="75" w:beforeAutospacing="0" w:after="75" w:afterAutospacing="0"/>
        <w:jc w:val="center"/>
        <w:rPr>
          <w:rStyle w:val="s7"/>
          <w:rFonts w:asciiTheme="minorHAnsi" w:hAnsiTheme="minorHAnsi"/>
          <w:b/>
          <w:sz w:val="36"/>
          <w:szCs w:val="36"/>
        </w:rPr>
      </w:pPr>
      <w:r w:rsidRPr="00622010">
        <w:rPr>
          <w:rStyle w:val="s7"/>
          <w:rFonts w:asciiTheme="minorHAnsi" w:hAnsiTheme="minorHAnsi"/>
          <w:b/>
          <w:sz w:val="36"/>
          <w:szCs w:val="36"/>
        </w:rPr>
        <w:t>Duties of the Director of Student Life and Engagement</w:t>
      </w:r>
    </w:p>
    <w:p w14:paraId="0B3EEC5F" w14:textId="77777777" w:rsidR="00622010" w:rsidRDefault="00622010" w:rsidP="00622010">
      <w:pPr>
        <w:pStyle w:val="s4"/>
        <w:spacing w:before="75" w:beforeAutospacing="0" w:after="75" w:afterAutospacing="0"/>
        <w:rPr>
          <w:rStyle w:val="s7"/>
          <w:rFonts w:asciiTheme="minorHAnsi" w:hAnsiTheme="minorHAnsi"/>
          <w:b/>
          <w:u w:val="single"/>
        </w:rPr>
      </w:pPr>
    </w:p>
    <w:p w14:paraId="2CE8A50C" w14:textId="77777777" w:rsidR="00622010" w:rsidRDefault="00622010" w:rsidP="00622010">
      <w:pPr>
        <w:pStyle w:val="s4"/>
        <w:spacing w:before="75" w:beforeAutospacing="0" w:after="75" w:afterAutospacing="0"/>
        <w:rPr>
          <w:rStyle w:val="s7"/>
          <w:rFonts w:asciiTheme="minorHAnsi" w:hAnsiTheme="minorHAnsi"/>
          <w:b/>
          <w:u w:val="single"/>
        </w:rPr>
      </w:pPr>
    </w:p>
    <w:p w14:paraId="39AABBA8" w14:textId="57F52732" w:rsidR="008613EC" w:rsidRPr="00054D1F" w:rsidRDefault="008613EC" w:rsidP="001B76D6">
      <w:pPr>
        <w:pStyle w:val="s4"/>
        <w:spacing w:before="75" w:beforeAutospacing="0" w:after="75" w:afterAutospacing="0"/>
        <w:rPr>
          <w:rStyle w:val="s9"/>
          <w:rFonts w:asciiTheme="minorHAnsi" w:hAnsiTheme="minorHAnsi"/>
          <w:b/>
          <w:bCs/>
          <w:u w:val="single"/>
        </w:rPr>
      </w:pPr>
      <w:r w:rsidRPr="00054D1F">
        <w:rPr>
          <w:rStyle w:val="s9"/>
          <w:rFonts w:asciiTheme="minorHAnsi" w:hAnsiTheme="minorHAnsi"/>
          <w:b/>
          <w:bCs/>
          <w:u w:val="single"/>
        </w:rPr>
        <w:t>Responsibilities of Director of Student Life and Engagement:</w:t>
      </w:r>
    </w:p>
    <w:p w14:paraId="65EDF0FF" w14:textId="77777777" w:rsidR="008613EC" w:rsidRPr="001B76D6" w:rsidRDefault="008613EC" w:rsidP="001B76D6">
      <w:pPr>
        <w:pStyle w:val="s4"/>
        <w:numPr>
          <w:ilvl w:val="0"/>
          <w:numId w:val="20"/>
        </w:numPr>
        <w:spacing w:before="75" w:beforeAutospacing="0" w:after="75" w:afterAutospacing="0"/>
        <w:rPr>
          <w:rStyle w:val="s9"/>
          <w:rFonts w:asciiTheme="minorHAnsi" w:hAnsiTheme="minorHAnsi"/>
        </w:rPr>
      </w:pPr>
      <w:r w:rsidRPr="00054D1F">
        <w:rPr>
          <w:rStyle w:val="s9"/>
          <w:rFonts w:asciiTheme="minorHAnsi" w:hAnsiTheme="minorHAnsi"/>
          <w:bCs/>
        </w:rPr>
        <w:t xml:space="preserve"> Identify student ASG representatives to each of the College’s committees that require students.</w:t>
      </w:r>
    </w:p>
    <w:p w14:paraId="74436616" w14:textId="24E97039" w:rsidR="008613EC" w:rsidRPr="001B76D6" w:rsidRDefault="008613EC" w:rsidP="001B76D6">
      <w:pPr>
        <w:pStyle w:val="s4"/>
        <w:numPr>
          <w:ilvl w:val="0"/>
          <w:numId w:val="20"/>
        </w:numPr>
        <w:spacing w:before="75" w:beforeAutospacing="0" w:after="75" w:afterAutospacing="0"/>
        <w:rPr>
          <w:rStyle w:val="s9"/>
          <w:rFonts w:asciiTheme="minorHAnsi" w:hAnsiTheme="minorHAnsi"/>
        </w:rPr>
      </w:pPr>
      <w:r w:rsidRPr="00054D1F">
        <w:rPr>
          <w:rStyle w:val="s9"/>
          <w:rFonts w:asciiTheme="minorHAnsi" w:hAnsiTheme="minorHAnsi"/>
          <w:bCs/>
        </w:rPr>
        <w:t xml:space="preserve">Coordinate with each committee chair to clarify their </w:t>
      </w:r>
      <w:r w:rsidR="00054D1F" w:rsidRPr="00054D1F">
        <w:rPr>
          <w:rStyle w:val="s9"/>
          <w:rFonts w:asciiTheme="minorHAnsi" w:hAnsiTheme="minorHAnsi"/>
          <w:bCs/>
        </w:rPr>
        <w:t>responsibility</w:t>
      </w:r>
      <w:r w:rsidRPr="00054D1F">
        <w:rPr>
          <w:rStyle w:val="s9"/>
          <w:rFonts w:asciiTheme="minorHAnsi" w:hAnsiTheme="minorHAnsi"/>
          <w:bCs/>
        </w:rPr>
        <w:t xml:space="preserve"> to support and engage students in committee participation.</w:t>
      </w:r>
    </w:p>
    <w:p w14:paraId="58B05912" w14:textId="77777777" w:rsidR="008613EC" w:rsidRPr="001B76D6" w:rsidRDefault="008613EC" w:rsidP="001B76D6">
      <w:pPr>
        <w:pStyle w:val="s4"/>
        <w:numPr>
          <w:ilvl w:val="0"/>
          <w:numId w:val="20"/>
        </w:numPr>
        <w:spacing w:before="75" w:beforeAutospacing="0" w:after="75" w:afterAutospacing="0"/>
        <w:rPr>
          <w:rStyle w:val="s9"/>
          <w:rFonts w:asciiTheme="minorHAnsi" w:hAnsiTheme="minorHAnsi"/>
        </w:rPr>
      </w:pPr>
      <w:r w:rsidRPr="00054D1F">
        <w:rPr>
          <w:rStyle w:val="s9"/>
          <w:rFonts w:asciiTheme="minorHAnsi" w:hAnsiTheme="minorHAnsi"/>
          <w:bCs/>
        </w:rPr>
        <w:t>Attend initial committee meeting with each student representative.</w:t>
      </w:r>
    </w:p>
    <w:p w14:paraId="0055E3C8" w14:textId="77777777" w:rsidR="008613EC" w:rsidRPr="001B76D6" w:rsidRDefault="008613EC" w:rsidP="001B76D6">
      <w:pPr>
        <w:pStyle w:val="s4"/>
        <w:numPr>
          <w:ilvl w:val="0"/>
          <w:numId w:val="20"/>
        </w:numPr>
        <w:spacing w:before="75" w:beforeAutospacing="0" w:after="75" w:afterAutospacing="0"/>
        <w:rPr>
          <w:rStyle w:val="s9"/>
          <w:rFonts w:asciiTheme="minorHAnsi" w:hAnsiTheme="minorHAnsi"/>
        </w:rPr>
      </w:pPr>
      <w:r w:rsidRPr="00054D1F">
        <w:rPr>
          <w:rStyle w:val="s9"/>
          <w:rFonts w:asciiTheme="minorHAnsi" w:hAnsiTheme="minorHAnsi"/>
          <w:bCs/>
        </w:rPr>
        <w:t>Ensure student representative understands and produces information related to committee meetings for distribution.</w:t>
      </w:r>
    </w:p>
    <w:p w14:paraId="7A1013C5" w14:textId="77777777" w:rsidR="008613EC" w:rsidRDefault="008613EC" w:rsidP="00054D1F">
      <w:pPr>
        <w:pStyle w:val="s4"/>
        <w:spacing w:before="75" w:beforeAutospacing="0" w:after="75" w:afterAutospacing="0"/>
        <w:ind w:left="720"/>
        <w:rPr>
          <w:rStyle w:val="s9"/>
          <w:rFonts w:asciiTheme="minorHAnsi" w:hAnsiTheme="minorHAnsi"/>
        </w:rPr>
      </w:pPr>
    </w:p>
    <w:p w14:paraId="24140E93" w14:textId="5B492D71" w:rsidR="00FE38A7" w:rsidRDefault="00FE38A7">
      <w:pPr>
        <w:rPr>
          <w:rStyle w:val="s9"/>
          <w:rFonts w:cs="Times New Roman"/>
          <w:sz w:val="24"/>
          <w:szCs w:val="24"/>
        </w:rPr>
      </w:pPr>
      <w:r>
        <w:rPr>
          <w:rStyle w:val="s9"/>
        </w:rPr>
        <w:br w:type="page"/>
      </w:r>
    </w:p>
    <w:p w14:paraId="21613B98" w14:textId="77777777" w:rsidR="00054D1F" w:rsidRDefault="00054D1F" w:rsidP="00054D1F">
      <w:pPr>
        <w:pStyle w:val="s4"/>
        <w:spacing w:before="75" w:beforeAutospacing="0" w:after="75" w:afterAutospacing="0"/>
        <w:ind w:left="720"/>
        <w:rPr>
          <w:rStyle w:val="s9"/>
          <w:rFonts w:asciiTheme="minorHAnsi" w:hAnsiTheme="minorHAnsi"/>
        </w:rPr>
      </w:pPr>
    </w:p>
    <w:p w14:paraId="307FF1D9" w14:textId="371BA406" w:rsidR="00054D1F" w:rsidRDefault="00622010" w:rsidP="001B76D6">
      <w:pPr>
        <w:pStyle w:val="s4"/>
        <w:spacing w:before="75" w:beforeAutospacing="0" w:after="75" w:afterAutospacing="0"/>
        <w:jc w:val="center"/>
        <w:rPr>
          <w:rStyle w:val="s9"/>
          <w:rFonts w:asciiTheme="minorHAnsi" w:hAnsiTheme="minorHAnsi"/>
        </w:rPr>
      </w:pPr>
      <w:r>
        <w:rPr>
          <w:noProof/>
        </w:rPr>
        <w:drawing>
          <wp:inline distT="0" distB="0" distL="0" distR="0" wp14:anchorId="3A705BF6" wp14:editId="0384C7C9">
            <wp:extent cx="2286000" cy="561975"/>
            <wp:effectExtent l="0" t="0" r="0" b="9525"/>
            <wp:docPr id="14" name="Picture 14"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17F10E36" w14:textId="77777777" w:rsidR="00622010" w:rsidRDefault="00622010" w:rsidP="00622010">
      <w:pPr>
        <w:pStyle w:val="s4"/>
        <w:spacing w:before="75" w:beforeAutospacing="0" w:after="75" w:afterAutospacing="0"/>
        <w:jc w:val="center"/>
        <w:rPr>
          <w:rStyle w:val="s9"/>
          <w:rFonts w:asciiTheme="minorHAnsi" w:hAnsiTheme="minorHAnsi"/>
        </w:rPr>
      </w:pPr>
    </w:p>
    <w:p w14:paraId="15BAFD32" w14:textId="419016E5" w:rsidR="00622010" w:rsidRPr="00622010" w:rsidRDefault="00622010" w:rsidP="00622010">
      <w:pPr>
        <w:pStyle w:val="s4"/>
        <w:spacing w:before="75" w:beforeAutospacing="0" w:after="75" w:afterAutospacing="0"/>
        <w:jc w:val="center"/>
        <w:rPr>
          <w:rStyle w:val="s9"/>
          <w:rFonts w:asciiTheme="minorHAnsi" w:hAnsiTheme="minorHAnsi"/>
          <w:b/>
          <w:sz w:val="36"/>
          <w:szCs w:val="36"/>
        </w:rPr>
      </w:pPr>
      <w:r w:rsidRPr="00622010">
        <w:rPr>
          <w:rStyle w:val="s9"/>
          <w:rFonts w:asciiTheme="minorHAnsi" w:hAnsiTheme="minorHAnsi"/>
          <w:b/>
          <w:sz w:val="36"/>
          <w:szCs w:val="36"/>
        </w:rPr>
        <w:t>Duties of Members</w:t>
      </w:r>
    </w:p>
    <w:p w14:paraId="741079C0" w14:textId="77777777" w:rsidR="00622010" w:rsidRDefault="00622010" w:rsidP="008613EC">
      <w:pPr>
        <w:pStyle w:val="s4"/>
        <w:spacing w:before="75" w:beforeAutospacing="0" w:after="75" w:afterAutospacing="0"/>
        <w:rPr>
          <w:rStyle w:val="s9"/>
          <w:rFonts w:asciiTheme="minorHAnsi" w:hAnsiTheme="minorHAnsi"/>
          <w:b/>
          <w:bCs/>
          <w:u w:val="single"/>
        </w:rPr>
      </w:pPr>
    </w:p>
    <w:p w14:paraId="55D35B89" w14:textId="72ED85B3" w:rsidR="008613EC" w:rsidRPr="001B76D6" w:rsidDel="009F277F" w:rsidRDefault="00054D1F" w:rsidP="008613EC">
      <w:pPr>
        <w:pStyle w:val="s4"/>
        <w:spacing w:before="75" w:beforeAutospacing="0" w:after="75" w:afterAutospacing="0"/>
        <w:rPr>
          <w:rFonts w:asciiTheme="minorHAnsi" w:hAnsiTheme="minorHAnsi"/>
          <w:b/>
          <w:u w:val="single"/>
        </w:rPr>
      </w:pPr>
      <w:r w:rsidRPr="00FE38A7">
        <w:rPr>
          <w:rStyle w:val="s9"/>
          <w:rFonts w:asciiTheme="minorHAnsi" w:hAnsiTheme="minorHAnsi"/>
          <w:b/>
          <w:bCs/>
          <w:u w:val="single"/>
        </w:rPr>
        <w:t>R</w:t>
      </w:r>
      <w:r w:rsidR="008613EC" w:rsidRPr="00FE38A7">
        <w:rPr>
          <w:rStyle w:val="s9"/>
          <w:rFonts w:asciiTheme="minorHAnsi" w:hAnsiTheme="minorHAnsi"/>
          <w:b/>
          <w:bCs/>
          <w:u w:val="single"/>
        </w:rPr>
        <w:t xml:space="preserve">esponsibilities </w:t>
      </w:r>
      <w:r w:rsidRPr="00FE38A7">
        <w:rPr>
          <w:rStyle w:val="s9"/>
          <w:rFonts w:asciiTheme="minorHAnsi" w:hAnsiTheme="minorHAnsi"/>
          <w:b/>
          <w:bCs/>
          <w:u w:val="single"/>
        </w:rPr>
        <w:t xml:space="preserve">of </w:t>
      </w:r>
      <w:r w:rsidR="00FE38A7">
        <w:rPr>
          <w:rStyle w:val="s9"/>
          <w:rFonts w:asciiTheme="minorHAnsi" w:hAnsiTheme="minorHAnsi"/>
          <w:b/>
          <w:bCs/>
          <w:u w:val="single"/>
        </w:rPr>
        <w:t>E</w:t>
      </w:r>
      <w:r w:rsidRPr="00FE38A7">
        <w:rPr>
          <w:rStyle w:val="s9"/>
          <w:rFonts w:asciiTheme="minorHAnsi" w:hAnsiTheme="minorHAnsi"/>
          <w:b/>
          <w:bCs/>
          <w:u w:val="single"/>
        </w:rPr>
        <w:t xml:space="preserve">ach </w:t>
      </w:r>
      <w:r w:rsidR="00FE38A7">
        <w:rPr>
          <w:rStyle w:val="s9"/>
          <w:rFonts w:asciiTheme="minorHAnsi" w:hAnsiTheme="minorHAnsi"/>
          <w:b/>
          <w:bCs/>
          <w:u w:val="single"/>
        </w:rPr>
        <w:t>M</w:t>
      </w:r>
      <w:r w:rsidRPr="00FE38A7">
        <w:rPr>
          <w:rStyle w:val="s9"/>
          <w:rFonts w:asciiTheme="minorHAnsi" w:hAnsiTheme="minorHAnsi"/>
          <w:b/>
          <w:bCs/>
          <w:u w:val="single"/>
        </w:rPr>
        <w:t xml:space="preserve">ember </w:t>
      </w:r>
      <w:r w:rsidR="00FE38A7">
        <w:rPr>
          <w:rStyle w:val="s9"/>
          <w:rFonts w:asciiTheme="minorHAnsi" w:hAnsiTheme="minorHAnsi"/>
          <w:b/>
          <w:bCs/>
          <w:u w:val="single"/>
        </w:rPr>
        <w:t>R</w:t>
      </w:r>
      <w:r w:rsidR="008613EC" w:rsidRPr="00FE38A7">
        <w:rPr>
          <w:rStyle w:val="s9"/>
          <w:rFonts w:asciiTheme="minorHAnsi" w:hAnsiTheme="minorHAnsi"/>
          <w:b/>
          <w:bCs/>
          <w:u w:val="single"/>
        </w:rPr>
        <w:t>elated to</w:t>
      </w:r>
      <w:r w:rsidR="00FE38A7">
        <w:rPr>
          <w:rStyle w:val="s9"/>
          <w:rFonts w:asciiTheme="minorHAnsi" w:hAnsiTheme="minorHAnsi"/>
          <w:b/>
          <w:bCs/>
          <w:u w:val="single"/>
        </w:rPr>
        <w:t xml:space="preserve"> P</w:t>
      </w:r>
      <w:r w:rsidR="008613EC" w:rsidRPr="00FE38A7">
        <w:rPr>
          <w:rStyle w:val="s9"/>
          <w:rFonts w:asciiTheme="minorHAnsi" w:hAnsiTheme="minorHAnsi"/>
          <w:b/>
          <w:bCs/>
          <w:u w:val="single"/>
        </w:rPr>
        <w:t xml:space="preserve">articipation and </w:t>
      </w:r>
      <w:r w:rsidR="00FE38A7">
        <w:rPr>
          <w:rStyle w:val="s9"/>
          <w:rFonts w:asciiTheme="minorHAnsi" w:hAnsiTheme="minorHAnsi"/>
          <w:b/>
          <w:bCs/>
          <w:u w:val="single"/>
        </w:rPr>
        <w:t>A</w:t>
      </w:r>
      <w:r w:rsidR="008613EC" w:rsidRPr="00FE38A7">
        <w:rPr>
          <w:rStyle w:val="s9"/>
          <w:rFonts w:asciiTheme="minorHAnsi" w:hAnsiTheme="minorHAnsi"/>
          <w:b/>
          <w:bCs/>
          <w:u w:val="single"/>
        </w:rPr>
        <w:t>ttendan</w:t>
      </w:r>
      <w:r w:rsidRPr="00FE38A7">
        <w:rPr>
          <w:rStyle w:val="s9"/>
          <w:rFonts w:asciiTheme="minorHAnsi" w:hAnsiTheme="minorHAnsi"/>
          <w:b/>
          <w:bCs/>
          <w:u w:val="single"/>
        </w:rPr>
        <w:t xml:space="preserve">ce in </w:t>
      </w:r>
      <w:r w:rsidR="00FE38A7">
        <w:rPr>
          <w:rStyle w:val="s9"/>
          <w:rFonts w:asciiTheme="minorHAnsi" w:hAnsiTheme="minorHAnsi"/>
          <w:b/>
          <w:bCs/>
          <w:u w:val="single"/>
        </w:rPr>
        <w:t>C</w:t>
      </w:r>
      <w:r w:rsidRPr="00FE38A7">
        <w:rPr>
          <w:rStyle w:val="s9"/>
          <w:rFonts w:asciiTheme="minorHAnsi" w:hAnsiTheme="minorHAnsi"/>
          <w:b/>
          <w:bCs/>
          <w:u w:val="single"/>
        </w:rPr>
        <w:t xml:space="preserve">ollege </w:t>
      </w:r>
      <w:r w:rsidR="00FE38A7">
        <w:rPr>
          <w:rStyle w:val="s9"/>
          <w:rFonts w:asciiTheme="minorHAnsi" w:hAnsiTheme="minorHAnsi"/>
          <w:b/>
          <w:bCs/>
          <w:u w:val="single"/>
        </w:rPr>
        <w:t>G</w:t>
      </w:r>
      <w:r w:rsidRPr="00FE38A7">
        <w:rPr>
          <w:rStyle w:val="s9"/>
          <w:rFonts w:asciiTheme="minorHAnsi" w:hAnsiTheme="minorHAnsi"/>
          <w:b/>
          <w:bCs/>
          <w:u w:val="single"/>
        </w:rPr>
        <w:t xml:space="preserve">overnance </w:t>
      </w:r>
      <w:r w:rsidR="00FE38A7">
        <w:rPr>
          <w:rStyle w:val="s9"/>
          <w:rFonts w:asciiTheme="minorHAnsi" w:hAnsiTheme="minorHAnsi"/>
          <w:b/>
          <w:bCs/>
          <w:u w:val="single"/>
        </w:rPr>
        <w:t>G</w:t>
      </w:r>
      <w:r w:rsidRPr="00FE38A7">
        <w:rPr>
          <w:rStyle w:val="s9"/>
          <w:rFonts w:asciiTheme="minorHAnsi" w:hAnsiTheme="minorHAnsi"/>
          <w:b/>
          <w:bCs/>
          <w:u w:val="single"/>
        </w:rPr>
        <w:t>roups:</w:t>
      </w:r>
    </w:p>
    <w:p w14:paraId="3F2D09B6" w14:textId="1D2F0A62" w:rsidR="008613EC" w:rsidRDefault="008613EC" w:rsidP="00FE38A7">
      <w:pPr>
        <w:pStyle w:val="s4"/>
        <w:numPr>
          <w:ilvl w:val="0"/>
          <w:numId w:val="24"/>
        </w:numPr>
        <w:spacing w:before="75" w:beforeAutospacing="0" w:after="75" w:afterAutospacing="0"/>
        <w:rPr>
          <w:rStyle w:val="s7"/>
          <w:rFonts w:asciiTheme="minorHAnsi" w:hAnsiTheme="minorHAnsi"/>
        </w:rPr>
      </w:pPr>
      <w:r>
        <w:rPr>
          <w:rStyle w:val="s7"/>
          <w:rFonts w:asciiTheme="minorHAnsi" w:hAnsiTheme="minorHAnsi"/>
        </w:rPr>
        <w:t>Ensure attendance in all meetings (or send a representative).</w:t>
      </w:r>
    </w:p>
    <w:p w14:paraId="3DDA56CC" w14:textId="77777777" w:rsidR="008613EC" w:rsidRDefault="008613EC" w:rsidP="00FE38A7">
      <w:pPr>
        <w:pStyle w:val="s4"/>
        <w:numPr>
          <w:ilvl w:val="0"/>
          <w:numId w:val="24"/>
        </w:numPr>
        <w:spacing w:before="75" w:beforeAutospacing="0" w:after="75" w:afterAutospacing="0"/>
        <w:rPr>
          <w:rStyle w:val="s7"/>
          <w:rFonts w:asciiTheme="minorHAnsi" w:hAnsiTheme="minorHAnsi"/>
        </w:rPr>
      </w:pPr>
      <w:r>
        <w:rPr>
          <w:rStyle w:val="s7"/>
          <w:rFonts w:asciiTheme="minorHAnsi" w:hAnsiTheme="minorHAnsi"/>
        </w:rPr>
        <w:t>Take notes.</w:t>
      </w:r>
    </w:p>
    <w:p w14:paraId="6DE11225" w14:textId="7C40951D" w:rsidR="008613EC" w:rsidRPr="00FE38A7" w:rsidRDefault="008613EC" w:rsidP="00FE38A7">
      <w:pPr>
        <w:pStyle w:val="ListParagraph"/>
        <w:numPr>
          <w:ilvl w:val="0"/>
          <w:numId w:val="24"/>
        </w:numPr>
        <w:spacing w:after="0" w:line="240" w:lineRule="auto"/>
        <w:rPr>
          <w:sz w:val="24"/>
          <w:szCs w:val="24"/>
        </w:rPr>
      </w:pPr>
      <w:r>
        <w:rPr>
          <w:rStyle w:val="s7"/>
        </w:rPr>
        <w:t>Ensure reporting back to area or department.</w:t>
      </w:r>
    </w:p>
    <w:p w14:paraId="6E820455" w14:textId="77777777" w:rsidR="008613EC" w:rsidRDefault="008613EC" w:rsidP="00F2143D">
      <w:pPr>
        <w:spacing w:after="0" w:line="240" w:lineRule="auto"/>
        <w:contextualSpacing/>
        <w:rPr>
          <w:sz w:val="24"/>
          <w:szCs w:val="24"/>
        </w:rPr>
      </w:pPr>
    </w:p>
    <w:p w14:paraId="0CED2A7E" w14:textId="77777777" w:rsidR="008613EC" w:rsidRDefault="008613EC" w:rsidP="00F2143D">
      <w:pPr>
        <w:spacing w:after="0" w:line="240" w:lineRule="auto"/>
        <w:contextualSpacing/>
        <w:rPr>
          <w:sz w:val="24"/>
          <w:szCs w:val="24"/>
        </w:rPr>
      </w:pPr>
    </w:p>
    <w:p w14:paraId="0183CFC3" w14:textId="2A37ED25" w:rsidR="00FE38A7" w:rsidRDefault="00FE38A7">
      <w:pPr>
        <w:rPr>
          <w:sz w:val="24"/>
          <w:szCs w:val="24"/>
        </w:rPr>
      </w:pPr>
      <w:r>
        <w:rPr>
          <w:sz w:val="24"/>
          <w:szCs w:val="24"/>
        </w:rPr>
        <w:br w:type="page"/>
      </w:r>
    </w:p>
    <w:p w14:paraId="2D55EBCF" w14:textId="2884F72E" w:rsidR="00622010" w:rsidRDefault="00622010" w:rsidP="00622010">
      <w:pPr>
        <w:spacing w:after="0" w:line="240" w:lineRule="auto"/>
        <w:jc w:val="center"/>
        <w:rPr>
          <w:b/>
          <w:sz w:val="28"/>
          <w:szCs w:val="28"/>
        </w:rPr>
      </w:pPr>
      <w:r>
        <w:rPr>
          <w:noProof/>
        </w:rPr>
        <w:drawing>
          <wp:inline distT="0" distB="0" distL="0" distR="0" wp14:anchorId="100B6313" wp14:editId="1FE48EB2">
            <wp:extent cx="2286000" cy="561975"/>
            <wp:effectExtent l="0" t="0" r="0" b="9525"/>
            <wp:docPr id="15" name="Picture 15"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1E42FE62" w14:textId="77777777" w:rsidR="00622010" w:rsidRDefault="00622010" w:rsidP="00622010">
      <w:pPr>
        <w:spacing w:after="0" w:line="240" w:lineRule="auto"/>
        <w:jc w:val="center"/>
        <w:rPr>
          <w:b/>
          <w:sz w:val="28"/>
          <w:szCs w:val="28"/>
        </w:rPr>
      </w:pPr>
    </w:p>
    <w:p w14:paraId="367FBFE5" w14:textId="77777777" w:rsidR="00622010" w:rsidRDefault="00622010" w:rsidP="00622010">
      <w:pPr>
        <w:spacing w:after="0" w:line="240" w:lineRule="auto"/>
        <w:jc w:val="center"/>
        <w:rPr>
          <w:b/>
          <w:sz w:val="36"/>
          <w:szCs w:val="36"/>
        </w:rPr>
      </w:pPr>
    </w:p>
    <w:p w14:paraId="5DF188C9" w14:textId="77777777" w:rsidR="00622010" w:rsidRDefault="00622010" w:rsidP="00622010">
      <w:pPr>
        <w:spacing w:after="0" w:line="240" w:lineRule="auto"/>
        <w:jc w:val="center"/>
        <w:rPr>
          <w:b/>
          <w:sz w:val="36"/>
          <w:szCs w:val="36"/>
        </w:rPr>
      </w:pPr>
    </w:p>
    <w:p w14:paraId="161963A2" w14:textId="77777777" w:rsidR="00622010" w:rsidRDefault="00622010" w:rsidP="00622010">
      <w:pPr>
        <w:spacing w:after="0" w:line="240" w:lineRule="auto"/>
        <w:jc w:val="center"/>
        <w:rPr>
          <w:b/>
          <w:sz w:val="36"/>
          <w:szCs w:val="36"/>
        </w:rPr>
      </w:pPr>
    </w:p>
    <w:p w14:paraId="671004CE" w14:textId="77777777" w:rsidR="00622010" w:rsidRDefault="00622010" w:rsidP="00622010">
      <w:pPr>
        <w:spacing w:after="0" w:line="240" w:lineRule="auto"/>
        <w:jc w:val="center"/>
        <w:rPr>
          <w:b/>
          <w:sz w:val="36"/>
          <w:szCs w:val="36"/>
        </w:rPr>
      </w:pPr>
    </w:p>
    <w:p w14:paraId="6C95538F" w14:textId="77777777" w:rsidR="00622010" w:rsidRDefault="00622010" w:rsidP="00622010">
      <w:pPr>
        <w:spacing w:after="0" w:line="240" w:lineRule="auto"/>
        <w:jc w:val="center"/>
        <w:rPr>
          <w:b/>
          <w:sz w:val="36"/>
          <w:szCs w:val="36"/>
        </w:rPr>
      </w:pPr>
    </w:p>
    <w:p w14:paraId="37B39766" w14:textId="77777777" w:rsidR="00622010" w:rsidRDefault="00622010" w:rsidP="00622010">
      <w:pPr>
        <w:spacing w:after="0" w:line="240" w:lineRule="auto"/>
        <w:jc w:val="center"/>
        <w:rPr>
          <w:b/>
          <w:sz w:val="36"/>
          <w:szCs w:val="36"/>
        </w:rPr>
      </w:pPr>
    </w:p>
    <w:p w14:paraId="55A448AD" w14:textId="7BF8E2C0" w:rsidR="00622010" w:rsidRPr="00622010" w:rsidRDefault="00622010" w:rsidP="00622010">
      <w:pPr>
        <w:spacing w:after="0" w:line="240" w:lineRule="auto"/>
        <w:jc w:val="center"/>
        <w:rPr>
          <w:b/>
          <w:sz w:val="72"/>
          <w:szCs w:val="72"/>
        </w:rPr>
      </w:pPr>
      <w:r w:rsidRPr="00622010">
        <w:rPr>
          <w:b/>
          <w:sz w:val="72"/>
          <w:szCs w:val="72"/>
        </w:rPr>
        <w:t>Appendices</w:t>
      </w:r>
    </w:p>
    <w:p w14:paraId="54442277" w14:textId="77777777" w:rsidR="00622010" w:rsidRDefault="00622010" w:rsidP="0018140F">
      <w:pPr>
        <w:spacing w:after="0" w:line="240" w:lineRule="auto"/>
        <w:rPr>
          <w:b/>
          <w:i/>
          <w:sz w:val="28"/>
          <w:szCs w:val="28"/>
        </w:rPr>
      </w:pPr>
    </w:p>
    <w:p w14:paraId="54EB06E5" w14:textId="77777777" w:rsidR="00622010" w:rsidRDefault="00622010" w:rsidP="0018140F">
      <w:pPr>
        <w:spacing w:after="0" w:line="240" w:lineRule="auto"/>
        <w:rPr>
          <w:b/>
          <w:i/>
          <w:sz w:val="28"/>
          <w:szCs w:val="28"/>
        </w:rPr>
      </w:pPr>
    </w:p>
    <w:p w14:paraId="57746CF6" w14:textId="2E83B19F" w:rsidR="00622010" w:rsidRDefault="00622010">
      <w:pPr>
        <w:rPr>
          <w:b/>
          <w:i/>
          <w:sz w:val="28"/>
          <w:szCs w:val="28"/>
        </w:rPr>
      </w:pPr>
      <w:r>
        <w:rPr>
          <w:b/>
          <w:i/>
          <w:sz w:val="28"/>
          <w:szCs w:val="28"/>
        </w:rPr>
        <w:br w:type="page"/>
      </w:r>
    </w:p>
    <w:p w14:paraId="7A070FFA" w14:textId="3483BB15" w:rsidR="00B4325A" w:rsidRPr="00120640" w:rsidRDefault="00520C81" w:rsidP="0018140F">
      <w:pPr>
        <w:spacing w:after="0" w:line="240" w:lineRule="auto"/>
        <w:rPr>
          <w:b/>
          <w:i/>
          <w:sz w:val="28"/>
          <w:szCs w:val="28"/>
        </w:rPr>
      </w:pPr>
      <w:r w:rsidRPr="00120640">
        <w:rPr>
          <w:b/>
          <w:i/>
          <w:sz w:val="28"/>
          <w:szCs w:val="28"/>
        </w:rPr>
        <w:t>Appendix A</w:t>
      </w:r>
    </w:p>
    <w:p w14:paraId="7BFCEFDD" w14:textId="1963C3C9" w:rsidR="00520C81" w:rsidRPr="00120640" w:rsidRDefault="00520C81" w:rsidP="001A5412">
      <w:pPr>
        <w:spacing w:after="0" w:line="240" w:lineRule="auto"/>
        <w:rPr>
          <w:b/>
          <w:i/>
          <w:sz w:val="28"/>
          <w:szCs w:val="28"/>
        </w:rPr>
      </w:pPr>
      <w:r w:rsidRPr="00120640">
        <w:rPr>
          <w:b/>
          <w:i/>
          <w:sz w:val="28"/>
          <w:szCs w:val="28"/>
        </w:rPr>
        <w:t>Annual Committee Report</w:t>
      </w:r>
    </w:p>
    <w:p w14:paraId="66E75AFA" w14:textId="77777777" w:rsidR="00030343" w:rsidRDefault="00030343" w:rsidP="00030343">
      <w:pPr>
        <w:jc w:val="center"/>
        <w:rPr>
          <w:b/>
          <w:bCs/>
          <w:sz w:val="24"/>
          <w:szCs w:val="24"/>
        </w:rPr>
      </w:pPr>
    </w:p>
    <w:p w14:paraId="3078B8C0" w14:textId="77777777" w:rsidR="00794FA3" w:rsidRPr="004C5AD9" w:rsidRDefault="00794FA3" w:rsidP="0018140F">
      <w:pPr>
        <w:jc w:val="center"/>
        <w:rPr>
          <w:b/>
          <w:bCs/>
          <w:sz w:val="24"/>
          <w:szCs w:val="24"/>
        </w:rPr>
      </w:pPr>
      <w:r w:rsidRPr="004C5AD9">
        <w:rPr>
          <w:b/>
          <w:bCs/>
          <w:sz w:val="24"/>
          <w:szCs w:val="24"/>
        </w:rPr>
        <w:t>STANDING COMMITTEE</w:t>
      </w:r>
    </w:p>
    <w:p w14:paraId="22545E7D" w14:textId="77777777" w:rsidR="00794FA3" w:rsidRPr="004C5AD9" w:rsidRDefault="00794FA3" w:rsidP="0018140F">
      <w:pPr>
        <w:jc w:val="center"/>
        <w:rPr>
          <w:b/>
          <w:bCs/>
          <w:sz w:val="24"/>
          <w:szCs w:val="24"/>
        </w:rPr>
      </w:pPr>
      <w:r w:rsidRPr="004C5AD9">
        <w:rPr>
          <w:b/>
          <w:bCs/>
          <w:sz w:val="24"/>
          <w:szCs w:val="24"/>
        </w:rPr>
        <w:t>ANNUAL REPORT TO COLLEGE COUNCIL</w:t>
      </w:r>
    </w:p>
    <w:p w14:paraId="19B9B8DB" w14:textId="77777777" w:rsidR="00794FA3" w:rsidRPr="004C5AD9" w:rsidRDefault="00794FA3" w:rsidP="0018140F">
      <w:pPr>
        <w:jc w:val="center"/>
        <w:rPr>
          <w:sz w:val="24"/>
          <w:szCs w:val="24"/>
        </w:rPr>
      </w:pPr>
      <w:r w:rsidRPr="004C5AD9">
        <w:rPr>
          <w:b/>
          <w:bCs/>
          <w:sz w:val="24"/>
          <w:szCs w:val="24"/>
        </w:rPr>
        <w:t>Clackamas Community College</w:t>
      </w:r>
    </w:p>
    <w:p w14:paraId="5D4DDD5C" w14:textId="15FAFA17" w:rsidR="00794FA3" w:rsidRPr="004C5AD9" w:rsidRDefault="00794FA3" w:rsidP="00794FA3">
      <w:pPr>
        <w:rPr>
          <w:sz w:val="24"/>
          <w:szCs w:val="24"/>
        </w:rPr>
      </w:pPr>
      <w:r w:rsidRPr="004C5AD9">
        <w:rPr>
          <w:sz w:val="24"/>
          <w:szCs w:val="24"/>
        </w:rPr>
        <w:t xml:space="preserve"> </w:t>
      </w:r>
      <w:r w:rsidRPr="004C5AD9">
        <w:rPr>
          <w:i/>
          <w:iCs/>
          <w:sz w:val="24"/>
          <w:szCs w:val="24"/>
        </w:rPr>
        <w:t>DUE DATE</w:t>
      </w:r>
      <w:r w:rsidRPr="004C5AD9">
        <w:rPr>
          <w:sz w:val="24"/>
          <w:szCs w:val="24"/>
        </w:rPr>
        <w:t xml:space="preserve">:    </w:t>
      </w:r>
      <w:r w:rsidRPr="004C5AD9">
        <w:rPr>
          <w:sz w:val="24"/>
          <w:szCs w:val="24"/>
        </w:rPr>
        <w:tab/>
      </w:r>
      <w:r w:rsidRPr="004C5AD9">
        <w:rPr>
          <w:sz w:val="24"/>
          <w:szCs w:val="24"/>
        </w:rPr>
        <w:tab/>
      </w:r>
      <w:r w:rsidRPr="004C5AD9">
        <w:rPr>
          <w:sz w:val="24"/>
          <w:szCs w:val="24"/>
        </w:rPr>
        <w:tab/>
      </w:r>
      <w:r w:rsidRPr="004C5AD9">
        <w:rPr>
          <w:sz w:val="24"/>
          <w:szCs w:val="24"/>
        </w:rPr>
        <w:tab/>
      </w:r>
      <w:r w:rsidRPr="004C5AD9">
        <w:rPr>
          <w:sz w:val="24"/>
          <w:szCs w:val="24"/>
        </w:rPr>
        <w:tab/>
      </w:r>
      <w:r w:rsidRPr="004C5AD9">
        <w:rPr>
          <w:sz w:val="24"/>
          <w:szCs w:val="24"/>
        </w:rPr>
        <w:tab/>
      </w:r>
      <w:r w:rsidRPr="004C5AD9">
        <w:rPr>
          <w:i/>
          <w:iCs/>
          <w:sz w:val="24"/>
          <w:szCs w:val="24"/>
        </w:rPr>
        <w:t>Submission Date</w:t>
      </w:r>
      <w:r w:rsidRPr="004C5AD9">
        <w:rPr>
          <w:sz w:val="24"/>
          <w:szCs w:val="24"/>
        </w:rPr>
        <w:t>:</w:t>
      </w:r>
    </w:p>
    <w:tbl>
      <w:tblPr>
        <w:tblW w:w="9761" w:type="dxa"/>
        <w:tblInd w:w="120" w:type="dxa"/>
        <w:tblLayout w:type="fixed"/>
        <w:tblCellMar>
          <w:left w:w="120" w:type="dxa"/>
          <w:right w:w="120" w:type="dxa"/>
        </w:tblCellMar>
        <w:tblLook w:val="0000" w:firstRow="0" w:lastRow="0" w:firstColumn="0" w:lastColumn="0" w:noHBand="0" w:noVBand="0"/>
      </w:tblPr>
      <w:tblGrid>
        <w:gridCol w:w="2160"/>
        <w:gridCol w:w="7601"/>
      </w:tblGrid>
      <w:tr w:rsidR="00794FA3" w:rsidRPr="004C5AD9" w14:paraId="1F7ACE25" w14:textId="77777777" w:rsidTr="00030343">
        <w:trPr>
          <w:tblHeader/>
        </w:trPr>
        <w:tc>
          <w:tcPr>
            <w:tcW w:w="2160" w:type="dxa"/>
            <w:tcBorders>
              <w:top w:val="single" w:sz="15" w:space="0" w:color="000000"/>
              <w:left w:val="single" w:sz="15" w:space="0" w:color="000000"/>
              <w:bottom w:val="single" w:sz="15" w:space="0" w:color="000000"/>
              <w:right w:val="nil"/>
            </w:tcBorders>
            <w:shd w:val="pct5" w:color="000000" w:fill="FFFFFF"/>
          </w:tcPr>
          <w:p w14:paraId="0C88F241" w14:textId="77777777" w:rsidR="00794FA3" w:rsidRPr="004C5AD9" w:rsidRDefault="00794FA3" w:rsidP="00794FA3">
            <w:pPr>
              <w:rPr>
                <w:sz w:val="24"/>
                <w:szCs w:val="24"/>
              </w:rPr>
            </w:pPr>
            <w:r w:rsidRPr="004C5AD9">
              <w:rPr>
                <w:b/>
                <w:bCs/>
                <w:i/>
                <w:iCs/>
                <w:sz w:val="24"/>
                <w:szCs w:val="24"/>
              </w:rPr>
              <w:t>Year</w:t>
            </w:r>
            <w:r w:rsidRPr="004C5AD9">
              <w:rPr>
                <w:sz w:val="24"/>
                <w:szCs w:val="24"/>
              </w:rPr>
              <w:t xml:space="preserve">:  </w:t>
            </w:r>
          </w:p>
        </w:tc>
        <w:tc>
          <w:tcPr>
            <w:tcW w:w="7601" w:type="dxa"/>
            <w:tcBorders>
              <w:top w:val="single" w:sz="15" w:space="0" w:color="000000"/>
              <w:left w:val="nil"/>
              <w:bottom w:val="single" w:sz="15" w:space="0" w:color="000000"/>
              <w:right w:val="single" w:sz="15" w:space="0" w:color="000000"/>
            </w:tcBorders>
            <w:shd w:val="pct5" w:color="000000" w:fill="FFFFFF"/>
          </w:tcPr>
          <w:p w14:paraId="44FFAC1E" w14:textId="77777777" w:rsidR="00794FA3" w:rsidRPr="004C5AD9" w:rsidRDefault="00794FA3" w:rsidP="00794FA3">
            <w:pPr>
              <w:rPr>
                <w:sz w:val="24"/>
                <w:szCs w:val="24"/>
              </w:rPr>
            </w:pPr>
            <w:r w:rsidRPr="004C5AD9">
              <w:rPr>
                <w:b/>
                <w:bCs/>
                <w:i/>
                <w:iCs/>
                <w:sz w:val="24"/>
                <w:szCs w:val="24"/>
              </w:rPr>
              <w:t>Committee Name</w:t>
            </w:r>
            <w:r w:rsidRPr="004C5AD9">
              <w:rPr>
                <w:i/>
                <w:iCs/>
                <w:sz w:val="24"/>
                <w:szCs w:val="24"/>
              </w:rPr>
              <w:t xml:space="preserve">:  </w:t>
            </w:r>
          </w:p>
        </w:tc>
      </w:tr>
      <w:tr w:rsidR="00794FA3" w:rsidRPr="004C5AD9" w14:paraId="1B0CEC92" w14:textId="77777777" w:rsidTr="00030343">
        <w:tc>
          <w:tcPr>
            <w:tcW w:w="2160" w:type="dxa"/>
            <w:tcBorders>
              <w:top w:val="single" w:sz="15" w:space="0" w:color="000000"/>
              <w:left w:val="single" w:sz="15" w:space="0" w:color="000000"/>
              <w:bottom w:val="single" w:sz="7" w:space="0" w:color="000000"/>
              <w:right w:val="single" w:sz="7" w:space="0" w:color="000000"/>
            </w:tcBorders>
          </w:tcPr>
          <w:p w14:paraId="7B527972" w14:textId="77777777" w:rsidR="00794FA3" w:rsidRPr="004C5AD9" w:rsidRDefault="00794FA3" w:rsidP="00794FA3">
            <w:pPr>
              <w:rPr>
                <w:sz w:val="24"/>
                <w:szCs w:val="24"/>
              </w:rPr>
            </w:pPr>
            <w:r w:rsidRPr="004C5AD9">
              <w:rPr>
                <w:i/>
                <w:iCs/>
                <w:sz w:val="24"/>
                <w:szCs w:val="24"/>
              </w:rPr>
              <w:t>Committee Chair</w:t>
            </w:r>
            <w:r w:rsidRPr="004C5AD9">
              <w:rPr>
                <w:sz w:val="24"/>
                <w:szCs w:val="24"/>
              </w:rPr>
              <w:t xml:space="preserve">: </w:t>
            </w:r>
          </w:p>
          <w:p w14:paraId="2609FF87" w14:textId="77777777" w:rsidR="00794FA3" w:rsidRPr="004C5AD9" w:rsidRDefault="00794FA3" w:rsidP="00794FA3">
            <w:pPr>
              <w:rPr>
                <w:sz w:val="24"/>
                <w:szCs w:val="24"/>
              </w:rPr>
            </w:pPr>
          </w:p>
        </w:tc>
        <w:tc>
          <w:tcPr>
            <w:tcW w:w="7601" w:type="dxa"/>
            <w:tcBorders>
              <w:top w:val="single" w:sz="15" w:space="0" w:color="000000"/>
              <w:left w:val="single" w:sz="7" w:space="0" w:color="000000"/>
              <w:bottom w:val="single" w:sz="7" w:space="0" w:color="000000"/>
              <w:right w:val="single" w:sz="15" w:space="0" w:color="000000"/>
            </w:tcBorders>
          </w:tcPr>
          <w:p w14:paraId="5EBD30FB" w14:textId="77777777" w:rsidR="00794FA3" w:rsidRPr="004C5AD9" w:rsidRDefault="00794FA3" w:rsidP="00794FA3">
            <w:pPr>
              <w:rPr>
                <w:sz w:val="24"/>
                <w:szCs w:val="24"/>
              </w:rPr>
            </w:pPr>
            <w:r w:rsidRPr="004C5AD9">
              <w:rPr>
                <w:i/>
                <w:iCs/>
                <w:sz w:val="24"/>
                <w:szCs w:val="24"/>
              </w:rPr>
              <w:t>Committee Members</w:t>
            </w:r>
            <w:r w:rsidRPr="004C5AD9">
              <w:rPr>
                <w:sz w:val="24"/>
                <w:szCs w:val="24"/>
              </w:rPr>
              <w:t xml:space="preserve">: </w:t>
            </w:r>
          </w:p>
        </w:tc>
      </w:tr>
      <w:tr w:rsidR="00794FA3" w:rsidRPr="004C5AD9" w14:paraId="17EB9DBA" w14:textId="77777777" w:rsidTr="00030343">
        <w:tc>
          <w:tcPr>
            <w:tcW w:w="9761" w:type="dxa"/>
            <w:gridSpan w:val="2"/>
            <w:tcBorders>
              <w:top w:val="single" w:sz="7" w:space="0" w:color="000000"/>
              <w:left w:val="single" w:sz="15" w:space="0" w:color="000000"/>
              <w:bottom w:val="nil"/>
              <w:right w:val="single" w:sz="15" w:space="0" w:color="000000"/>
            </w:tcBorders>
          </w:tcPr>
          <w:p w14:paraId="7559FA7E" w14:textId="77777777" w:rsidR="00794FA3" w:rsidRPr="004C5AD9" w:rsidRDefault="00794FA3" w:rsidP="00794FA3">
            <w:pPr>
              <w:rPr>
                <w:sz w:val="24"/>
                <w:szCs w:val="24"/>
              </w:rPr>
            </w:pPr>
            <w:r w:rsidRPr="004C5AD9">
              <w:rPr>
                <w:i/>
                <w:iCs/>
                <w:sz w:val="24"/>
                <w:szCs w:val="24"/>
              </w:rPr>
              <w:t xml:space="preserve">College Council Liaison:  </w:t>
            </w:r>
          </w:p>
        </w:tc>
      </w:tr>
    </w:tbl>
    <w:p w14:paraId="450E960D" w14:textId="77777777" w:rsidR="00794FA3" w:rsidRPr="004C5AD9" w:rsidRDefault="00794FA3" w:rsidP="00794FA3">
      <w:pPr>
        <w:rPr>
          <w:vanish/>
          <w:sz w:val="24"/>
          <w:szCs w:val="24"/>
        </w:rPr>
      </w:pPr>
    </w:p>
    <w:tbl>
      <w:tblPr>
        <w:tblW w:w="9761" w:type="dxa"/>
        <w:tblInd w:w="120" w:type="dxa"/>
        <w:tblLayout w:type="fixed"/>
        <w:tblCellMar>
          <w:left w:w="120" w:type="dxa"/>
          <w:right w:w="120" w:type="dxa"/>
        </w:tblCellMar>
        <w:tblLook w:val="0000" w:firstRow="0" w:lastRow="0" w:firstColumn="0" w:lastColumn="0" w:noHBand="0" w:noVBand="0"/>
      </w:tblPr>
      <w:tblGrid>
        <w:gridCol w:w="9761"/>
      </w:tblGrid>
      <w:tr w:rsidR="00794FA3" w:rsidRPr="004C5AD9" w14:paraId="3F6A979D" w14:textId="77777777" w:rsidTr="00030343">
        <w:trPr>
          <w:trHeight w:val="465"/>
        </w:trPr>
        <w:tc>
          <w:tcPr>
            <w:tcW w:w="9761" w:type="dxa"/>
            <w:tcBorders>
              <w:top w:val="single" w:sz="7" w:space="0" w:color="000000"/>
              <w:left w:val="single" w:sz="15" w:space="0" w:color="000000"/>
              <w:bottom w:val="nil"/>
              <w:right w:val="single" w:sz="15" w:space="0" w:color="000000"/>
            </w:tcBorders>
          </w:tcPr>
          <w:p w14:paraId="0A74D70C" w14:textId="77777777" w:rsidR="00794FA3" w:rsidRPr="004C5AD9" w:rsidRDefault="00794FA3" w:rsidP="00794FA3">
            <w:pPr>
              <w:rPr>
                <w:sz w:val="24"/>
                <w:szCs w:val="24"/>
              </w:rPr>
            </w:pPr>
            <w:r w:rsidRPr="004C5AD9">
              <w:rPr>
                <w:i/>
                <w:iCs/>
                <w:sz w:val="24"/>
                <w:szCs w:val="24"/>
              </w:rPr>
              <w:t>Location of Minutes:</w:t>
            </w:r>
            <w:r w:rsidRPr="004C5AD9">
              <w:rPr>
                <w:b/>
                <w:bCs/>
                <w:sz w:val="24"/>
                <w:szCs w:val="24"/>
              </w:rPr>
              <w:t xml:space="preserve">         </w:t>
            </w:r>
          </w:p>
        </w:tc>
      </w:tr>
      <w:tr w:rsidR="00794FA3" w:rsidRPr="004C5AD9" w14:paraId="74C9F935" w14:textId="77777777" w:rsidTr="00030343">
        <w:trPr>
          <w:trHeight w:val="465"/>
        </w:trPr>
        <w:tc>
          <w:tcPr>
            <w:tcW w:w="9761" w:type="dxa"/>
            <w:tcBorders>
              <w:top w:val="nil"/>
              <w:left w:val="single" w:sz="15" w:space="0" w:color="000000"/>
              <w:bottom w:val="single" w:sz="7" w:space="0" w:color="000000"/>
              <w:right w:val="single" w:sz="15" w:space="0" w:color="000000"/>
            </w:tcBorders>
          </w:tcPr>
          <w:p w14:paraId="02AE539A" w14:textId="77777777" w:rsidR="00794FA3" w:rsidRPr="004C5AD9" w:rsidRDefault="00794FA3" w:rsidP="00794FA3">
            <w:pPr>
              <w:rPr>
                <w:sz w:val="24"/>
                <w:szCs w:val="24"/>
              </w:rPr>
            </w:pPr>
            <w:r w:rsidRPr="004C5AD9">
              <w:rPr>
                <w:i/>
                <w:iCs/>
                <w:sz w:val="24"/>
                <w:szCs w:val="24"/>
              </w:rPr>
              <w:t xml:space="preserve">Committee Meeting Schedule:  </w:t>
            </w:r>
          </w:p>
        </w:tc>
      </w:tr>
      <w:tr w:rsidR="00794FA3" w:rsidRPr="004C5AD9" w14:paraId="51C9B913" w14:textId="77777777" w:rsidTr="00030343">
        <w:trPr>
          <w:trHeight w:val="465"/>
        </w:trPr>
        <w:tc>
          <w:tcPr>
            <w:tcW w:w="9761" w:type="dxa"/>
            <w:tcBorders>
              <w:top w:val="single" w:sz="7" w:space="0" w:color="000000"/>
              <w:left w:val="single" w:sz="15" w:space="0" w:color="000000"/>
              <w:bottom w:val="single" w:sz="15" w:space="0" w:color="000000"/>
              <w:right w:val="single" w:sz="15" w:space="0" w:color="000000"/>
            </w:tcBorders>
          </w:tcPr>
          <w:p w14:paraId="23962302" w14:textId="77777777" w:rsidR="00794FA3" w:rsidRPr="004C5AD9" w:rsidRDefault="00794FA3" w:rsidP="00794FA3">
            <w:pPr>
              <w:rPr>
                <w:sz w:val="24"/>
                <w:szCs w:val="24"/>
              </w:rPr>
            </w:pPr>
            <w:r w:rsidRPr="004C5AD9">
              <w:rPr>
                <w:i/>
                <w:iCs/>
                <w:sz w:val="24"/>
                <w:szCs w:val="24"/>
              </w:rPr>
              <w:t xml:space="preserve">Committee Rotation Schedule:  </w:t>
            </w:r>
          </w:p>
        </w:tc>
      </w:tr>
      <w:tr w:rsidR="00794FA3" w:rsidRPr="004C5AD9" w14:paraId="14D973F5" w14:textId="77777777" w:rsidTr="00030343">
        <w:trPr>
          <w:trHeight w:val="916"/>
        </w:trPr>
        <w:tc>
          <w:tcPr>
            <w:tcW w:w="9761" w:type="dxa"/>
            <w:tcBorders>
              <w:top w:val="single" w:sz="15" w:space="0" w:color="000000"/>
              <w:left w:val="single" w:sz="15" w:space="0" w:color="000000"/>
              <w:bottom w:val="nil"/>
              <w:right w:val="single" w:sz="15" w:space="0" w:color="000000"/>
            </w:tcBorders>
          </w:tcPr>
          <w:p w14:paraId="488E44AF" w14:textId="77777777" w:rsidR="00794FA3" w:rsidRPr="004C5AD9" w:rsidRDefault="00794FA3" w:rsidP="00794FA3">
            <w:pPr>
              <w:rPr>
                <w:sz w:val="24"/>
                <w:szCs w:val="24"/>
              </w:rPr>
            </w:pPr>
            <w:r w:rsidRPr="004C5AD9">
              <w:rPr>
                <w:i/>
                <w:iCs/>
                <w:sz w:val="24"/>
                <w:szCs w:val="24"/>
              </w:rPr>
              <w:t>Charge of Committee</w:t>
            </w:r>
            <w:r w:rsidRPr="004C5AD9">
              <w:rPr>
                <w:sz w:val="24"/>
                <w:szCs w:val="24"/>
              </w:rPr>
              <w:t>:</w:t>
            </w:r>
          </w:p>
          <w:p w14:paraId="1EB15A14" w14:textId="77777777" w:rsidR="00794FA3" w:rsidRPr="004C5AD9" w:rsidRDefault="00794FA3" w:rsidP="00794FA3">
            <w:pPr>
              <w:rPr>
                <w:sz w:val="24"/>
                <w:szCs w:val="24"/>
              </w:rPr>
            </w:pPr>
          </w:p>
        </w:tc>
      </w:tr>
      <w:tr w:rsidR="00794FA3" w:rsidRPr="004C5AD9" w14:paraId="05012AA4" w14:textId="77777777" w:rsidTr="00030343">
        <w:trPr>
          <w:trHeight w:val="930"/>
        </w:trPr>
        <w:tc>
          <w:tcPr>
            <w:tcW w:w="9761" w:type="dxa"/>
            <w:tcBorders>
              <w:top w:val="nil"/>
              <w:left w:val="single" w:sz="15" w:space="0" w:color="000000"/>
              <w:bottom w:val="single" w:sz="7" w:space="0" w:color="000000"/>
              <w:right w:val="single" w:sz="15" w:space="0" w:color="000000"/>
            </w:tcBorders>
          </w:tcPr>
          <w:p w14:paraId="08EF5C29" w14:textId="77777777" w:rsidR="00794FA3" w:rsidRPr="004C5AD9" w:rsidRDefault="00794FA3" w:rsidP="00794FA3">
            <w:pPr>
              <w:rPr>
                <w:sz w:val="24"/>
                <w:szCs w:val="24"/>
              </w:rPr>
            </w:pPr>
            <w:r w:rsidRPr="004C5AD9">
              <w:rPr>
                <w:i/>
                <w:iCs/>
                <w:sz w:val="24"/>
                <w:szCs w:val="24"/>
              </w:rPr>
              <w:t>Mission Statement of Committee</w:t>
            </w:r>
            <w:r w:rsidRPr="004C5AD9">
              <w:rPr>
                <w:sz w:val="24"/>
                <w:szCs w:val="24"/>
              </w:rPr>
              <w:t>:</w:t>
            </w:r>
          </w:p>
          <w:p w14:paraId="51FD7F15" w14:textId="77777777" w:rsidR="00794FA3" w:rsidRPr="004C5AD9" w:rsidRDefault="00794FA3" w:rsidP="00794FA3">
            <w:pPr>
              <w:rPr>
                <w:sz w:val="24"/>
                <w:szCs w:val="24"/>
              </w:rPr>
            </w:pPr>
          </w:p>
        </w:tc>
      </w:tr>
      <w:tr w:rsidR="00794FA3" w:rsidRPr="004C5AD9" w14:paraId="6C1C89DB" w14:textId="77777777" w:rsidTr="00030343">
        <w:trPr>
          <w:trHeight w:val="930"/>
        </w:trPr>
        <w:tc>
          <w:tcPr>
            <w:tcW w:w="9761" w:type="dxa"/>
            <w:tcBorders>
              <w:top w:val="single" w:sz="7" w:space="0" w:color="000000"/>
              <w:left w:val="single" w:sz="15" w:space="0" w:color="000000"/>
              <w:bottom w:val="single" w:sz="7" w:space="0" w:color="000000"/>
              <w:right w:val="single" w:sz="15" w:space="0" w:color="000000"/>
            </w:tcBorders>
          </w:tcPr>
          <w:p w14:paraId="4286CE0C" w14:textId="6C10CB0B" w:rsidR="00794FA3" w:rsidRPr="004C5AD9" w:rsidRDefault="00794FA3" w:rsidP="00794FA3">
            <w:pPr>
              <w:rPr>
                <w:sz w:val="24"/>
                <w:szCs w:val="24"/>
              </w:rPr>
            </w:pPr>
            <w:r w:rsidRPr="004C5AD9">
              <w:rPr>
                <w:i/>
                <w:iCs/>
                <w:sz w:val="24"/>
                <w:szCs w:val="24"/>
              </w:rPr>
              <w:t>Goals/Objectives for Year:</w:t>
            </w:r>
          </w:p>
          <w:p w14:paraId="0657A9DF" w14:textId="77777777" w:rsidR="00794FA3" w:rsidRPr="004C5AD9" w:rsidRDefault="00794FA3" w:rsidP="00794FA3">
            <w:pPr>
              <w:rPr>
                <w:sz w:val="24"/>
                <w:szCs w:val="24"/>
              </w:rPr>
            </w:pPr>
          </w:p>
        </w:tc>
      </w:tr>
      <w:tr w:rsidR="00794FA3" w:rsidRPr="004C5AD9" w14:paraId="738EA9BE" w14:textId="77777777" w:rsidTr="00030343">
        <w:trPr>
          <w:trHeight w:val="916"/>
        </w:trPr>
        <w:tc>
          <w:tcPr>
            <w:tcW w:w="9761" w:type="dxa"/>
            <w:tcBorders>
              <w:top w:val="single" w:sz="7" w:space="0" w:color="000000"/>
              <w:left w:val="single" w:sz="15" w:space="0" w:color="000000"/>
              <w:bottom w:val="single" w:sz="7" w:space="0" w:color="000000"/>
              <w:right w:val="single" w:sz="15" w:space="0" w:color="000000"/>
            </w:tcBorders>
          </w:tcPr>
          <w:p w14:paraId="6DEF3BCC" w14:textId="77777777" w:rsidR="00794FA3" w:rsidRPr="004C5AD9" w:rsidRDefault="00794FA3" w:rsidP="00794FA3">
            <w:pPr>
              <w:rPr>
                <w:sz w:val="24"/>
                <w:szCs w:val="24"/>
              </w:rPr>
            </w:pPr>
            <w:r w:rsidRPr="004C5AD9">
              <w:rPr>
                <w:i/>
                <w:iCs/>
                <w:sz w:val="24"/>
                <w:szCs w:val="24"/>
              </w:rPr>
              <w:t>Other Issues Dealt With, if applicable</w:t>
            </w:r>
            <w:r w:rsidRPr="004C5AD9">
              <w:rPr>
                <w:sz w:val="24"/>
                <w:szCs w:val="24"/>
              </w:rPr>
              <w:t>:</w:t>
            </w:r>
          </w:p>
          <w:p w14:paraId="038DD771" w14:textId="77777777" w:rsidR="00794FA3" w:rsidRPr="004C5AD9" w:rsidRDefault="00794FA3" w:rsidP="00794FA3">
            <w:pPr>
              <w:rPr>
                <w:sz w:val="24"/>
                <w:szCs w:val="24"/>
              </w:rPr>
            </w:pPr>
          </w:p>
        </w:tc>
      </w:tr>
      <w:tr w:rsidR="00794FA3" w:rsidRPr="004C5AD9" w14:paraId="1E056403" w14:textId="77777777" w:rsidTr="00030343">
        <w:trPr>
          <w:trHeight w:val="930"/>
        </w:trPr>
        <w:tc>
          <w:tcPr>
            <w:tcW w:w="9761" w:type="dxa"/>
            <w:tcBorders>
              <w:top w:val="single" w:sz="7" w:space="0" w:color="000000"/>
              <w:left w:val="single" w:sz="15" w:space="0" w:color="000000"/>
              <w:bottom w:val="single" w:sz="7" w:space="0" w:color="000000"/>
              <w:right w:val="single" w:sz="15" w:space="0" w:color="000000"/>
            </w:tcBorders>
          </w:tcPr>
          <w:p w14:paraId="44EFD3E2" w14:textId="77777777" w:rsidR="00794FA3" w:rsidRPr="004C5AD9" w:rsidRDefault="00794FA3" w:rsidP="00794FA3">
            <w:pPr>
              <w:rPr>
                <w:sz w:val="24"/>
                <w:szCs w:val="24"/>
              </w:rPr>
            </w:pPr>
            <w:r w:rsidRPr="004C5AD9">
              <w:rPr>
                <w:i/>
                <w:iCs/>
                <w:sz w:val="24"/>
                <w:szCs w:val="24"/>
              </w:rPr>
              <w:t>Outcomes of Year’s Goals and Objectives:</w:t>
            </w:r>
            <w:r w:rsidRPr="004C5AD9">
              <w:rPr>
                <w:sz w:val="24"/>
                <w:szCs w:val="24"/>
              </w:rPr>
              <w:tab/>
            </w:r>
          </w:p>
          <w:p w14:paraId="6C449497" w14:textId="77777777" w:rsidR="00794FA3" w:rsidRPr="004C5AD9" w:rsidRDefault="00794FA3" w:rsidP="00794FA3">
            <w:pPr>
              <w:rPr>
                <w:sz w:val="24"/>
                <w:szCs w:val="24"/>
              </w:rPr>
            </w:pPr>
          </w:p>
        </w:tc>
      </w:tr>
      <w:tr w:rsidR="00794FA3" w:rsidRPr="004C5AD9" w14:paraId="45E616B0" w14:textId="77777777" w:rsidTr="00030343">
        <w:trPr>
          <w:trHeight w:hRule="exact" w:val="1002"/>
        </w:trPr>
        <w:tc>
          <w:tcPr>
            <w:tcW w:w="9761" w:type="dxa"/>
            <w:tcBorders>
              <w:top w:val="single" w:sz="7" w:space="0" w:color="000000"/>
              <w:left w:val="single" w:sz="15" w:space="0" w:color="000000"/>
              <w:bottom w:val="single" w:sz="15" w:space="0" w:color="000000"/>
              <w:right w:val="single" w:sz="15" w:space="0" w:color="000000"/>
            </w:tcBorders>
          </w:tcPr>
          <w:p w14:paraId="0D070E0E" w14:textId="77777777" w:rsidR="00794FA3" w:rsidRPr="004C5AD9" w:rsidRDefault="00794FA3" w:rsidP="00794FA3">
            <w:pPr>
              <w:rPr>
                <w:sz w:val="24"/>
                <w:szCs w:val="24"/>
              </w:rPr>
            </w:pPr>
            <w:r w:rsidRPr="004C5AD9">
              <w:rPr>
                <w:i/>
                <w:iCs/>
                <w:sz w:val="24"/>
                <w:szCs w:val="24"/>
              </w:rPr>
              <w:t>Current and Future Issues:</w:t>
            </w:r>
            <w:r w:rsidRPr="004C5AD9">
              <w:rPr>
                <w:sz w:val="24"/>
                <w:szCs w:val="24"/>
              </w:rPr>
              <w:tab/>
            </w:r>
          </w:p>
          <w:p w14:paraId="494A63DE" w14:textId="77777777" w:rsidR="00794FA3" w:rsidRPr="004C5AD9" w:rsidRDefault="00794FA3" w:rsidP="00794FA3">
            <w:pPr>
              <w:rPr>
                <w:sz w:val="24"/>
                <w:szCs w:val="24"/>
              </w:rPr>
            </w:pPr>
          </w:p>
        </w:tc>
      </w:tr>
    </w:tbl>
    <w:p w14:paraId="1B6F56DB" w14:textId="12E534CF" w:rsidR="00520C81" w:rsidRPr="00120640" w:rsidRDefault="00520C81" w:rsidP="00030343">
      <w:pPr>
        <w:spacing w:after="0" w:line="240" w:lineRule="auto"/>
        <w:rPr>
          <w:b/>
          <w:i/>
          <w:sz w:val="28"/>
          <w:szCs w:val="28"/>
        </w:rPr>
      </w:pPr>
      <w:r w:rsidRPr="00120640">
        <w:rPr>
          <w:b/>
          <w:i/>
          <w:sz w:val="28"/>
          <w:szCs w:val="28"/>
        </w:rPr>
        <w:t>Appendix B</w:t>
      </w:r>
    </w:p>
    <w:p w14:paraId="6B9D76D8" w14:textId="09FA692C" w:rsidR="00520C81" w:rsidRPr="00120640" w:rsidRDefault="00520C81" w:rsidP="00030343">
      <w:pPr>
        <w:spacing w:after="0" w:line="240" w:lineRule="auto"/>
        <w:rPr>
          <w:b/>
          <w:i/>
          <w:sz w:val="28"/>
          <w:szCs w:val="28"/>
        </w:rPr>
      </w:pPr>
      <w:r w:rsidRPr="00120640">
        <w:rPr>
          <w:b/>
          <w:i/>
          <w:sz w:val="28"/>
          <w:szCs w:val="28"/>
        </w:rPr>
        <w:t>Request to form a Committee</w:t>
      </w:r>
      <w:r w:rsidR="00735004" w:rsidRPr="00120640">
        <w:rPr>
          <w:b/>
          <w:i/>
          <w:sz w:val="28"/>
          <w:szCs w:val="28"/>
        </w:rPr>
        <w:t xml:space="preserve"> (with Flow Chart)</w:t>
      </w:r>
    </w:p>
    <w:p w14:paraId="2A32F029" w14:textId="77777777" w:rsidR="007213B5" w:rsidRPr="004C5AD9" w:rsidRDefault="00794FA3">
      <w:pPr>
        <w:rPr>
          <w:sz w:val="24"/>
          <w:szCs w:val="24"/>
        </w:rPr>
      </w:pPr>
      <w:r w:rsidRPr="004C5AD9">
        <w:rPr>
          <w:noProof/>
          <w:sz w:val="24"/>
          <w:szCs w:val="24"/>
        </w:rPr>
        <w:drawing>
          <wp:inline distT="0" distB="0" distL="0" distR="0" wp14:anchorId="5B478989" wp14:editId="0085E1BE">
            <wp:extent cx="6426638"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CD78D.tmp"/>
                    <pic:cNvPicPr/>
                  </pic:nvPicPr>
                  <pic:blipFill rotWithShape="1">
                    <a:blip r:embed="rId9">
                      <a:extLst>
                        <a:ext uri="{28A0092B-C50C-407E-A947-70E740481C1C}">
                          <a14:useLocalDpi xmlns:a14="http://schemas.microsoft.com/office/drawing/2010/main" val="0"/>
                        </a:ext>
                      </a:extLst>
                    </a:blip>
                    <a:srcRect l="9745" t="14762" r="7344" b="2382"/>
                    <a:stretch/>
                  </pic:blipFill>
                  <pic:spPr bwMode="auto">
                    <a:xfrm>
                      <a:off x="0" y="0"/>
                      <a:ext cx="6435143" cy="3815042"/>
                    </a:xfrm>
                    <a:prstGeom prst="rect">
                      <a:avLst/>
                    </a:prstGeom>
                    <a:ln>
                      <a:noFill/>
                    </a:ln>
                    <a:extLst>
                      <a:ext uri="{53640926-AAD7-44D8-BBD7-CCE9431645EC}">
                        <a14:shadowObscured xmlns:a14="http://schemas.microsoft.com/office/drawing/2010/main"/>
                      </a:ext>
                    </a:extLst>
                  </pic:spPr>
                </pic:pic>
              </a:graphicData>
            </a:graphic>
          </wp:inline>
        </w:drawing>
      </w:r>
    </w:p>
    <w:p w14:paraId="696230EF" w14:textId="77777777" w:rsidR="00030343" w:rsidRDefault="00030343" w:rsidP="00030343">
      <w:pPr>
        <w:rPr>
          <w:b/>
        </w:rPr>
      </w:pPr>
    </w:p>
    <w:p w14:paraId="70CF15CE" w14:textId="7075BBD1" w:rsidR="007213B5" w:rsidRPr="004C5AD9" w:rsidRDefault="00030343" w:rsidP="0018140F">
      <w:pPr>
        <w:rPr>
          <w:b/>
        </w:rPr>
      </w:pPr>
      <w:r>
        <w:rPr>
          <w:b/>
        </w:rPr>
        <w:t>A c</w:t>
      </w:r>
      <w:r w:rsidR="007213B5" w:rsidRPr="004C5AD9">
        <w:rPr>
          <w:b/>
        </w:rPr>
        <w:t>harter</w:t>
      </w:r>
      <w:r>
        <w:rPr>
          <w:b/>
        </w:rPr>
        <w:t xml:space="preserve"> must include the following</w:t>
      </w:r>
      <w:r w:rsidR="001A5412">
        <w:rPr>
          <w:b/>
        </w:rPr>
        <w:t xml:space="preserve"> information</w:t>
      </w:r>
      <w:r>
        <w:rPr>
          <w:b/>
        </w:rPr>
        <w:t>:</w:t>
      </w:r>
    </w:p>
    <w:p w14:paraId="0699CC94" w14:textId="77777777" w:rsidR="007213B5" w:rsidRPr="004C5AD9" w:rsidRDefault="007213B5" w:rsidP="00030343">
      <w:pPr>
        <w:pStyle w:val="ListParagraph"/>
        <w:numPr>
          <w:ilvl w:val="0"/>
          <w:numId w:val="17"/>
        </w:numPr>
        <w:spacing w:after="0" w:line="240" w:lineRule="auto"/>
      </w:pPr>
      <w:r w:rsidRPr="00030343">
        <w:rPr>
          <w:b/>
        </w:rPr>
        <w:t>Mission/Charge</w:t>
      </w:r>
      <w:r w:rsidRPr="004C5AD9">
        <w:t xml:space="preserve">:  </w:t>
      </w:r>
    </w:p>
    <w:p w14:paraId="153CA5E7" w14:textId="77777777" w:rsidR="007213B5" w:rsidRPr="00030343" w:rsidRDefault="007213B5" w:rsidP="00030343">
      <w:pPr>
        <w:pStyle w:val="ListParagraph"/>
        <w:numPr>
          <w:ilvl w:val="0"/>
          <w:numId w:val="17"/>
        </w:numPr>
        <w:spacing w:after="0" w:line="240" w:lineRule="auto"/>
        <w:rPr>
          <w:b/>
        </w:rPr>
      </w:pPr>
      <w:r w:rsidRPr="00030343">
        <w:rPr>
          <w:b/>
        </w:rPr>
        <w:t>Purpose:</w:t>
      </w:r>
    </w:p>
    <w:p w14:paraId="0EB56EE2" w14:textId="77777777" w:rsidR="007213B5" w:rsidRPr="00030343" w:rsidRDefault="007213B5" w:rsidP="00030343">
      <w:pPr>
        <w:pStyle w:val="ListParagraph"/>
        <w:numPr>
          <w:ilvl w:val="0"/>
          <w:numId w:val="17"/>
        </w:numPr>
        <w:spacing w:after="0" w:line="240" w:lineRule="auto"/>
        <w:rPr>
          <w:b/>
        </w:rPr>
      </w:pPr>
      <w:r w:rsidRPr="00030343">
        <w:rPr>
          <w:b/>
        </w:rPr>
        <w:t>Definitions:</w:t>
      </w:r>
    </w:p>
    <w:p w14:paraId="77A42EC2" w14:textId="1828345C" w:rsidR="007213B5" w:rsidRPr="00030343" w:rsidRDefault="007213B5" w:rsidP="00030343">
      <w:pPr>
        <w:pStyle w:val="ListParagraph"/>
        <w:numPr>
          <w:ilvl w:val="0"/>
          <w:numId w:val="17"/>
        </w:numPr>
        <w:spacing w:after="0" w:line="240" w:lineRule="auto"/>
        <w:rPr>
          <w:b/>
        </w:rPr>
      </w:pPr>
      <w:r w:rsidRPr="00030343">
        <w:rPr>
          <w:b/>
        </w:rPr>
        <w:t>Meeting Schedule:</w:t>
      </w:r>
    </w:p>
    <w:p w14:paraId="2FF98CF6" w14:textId="77777777" w:rsidR="007213B5" w:rsidRPr="00030343" w:rsidRDefault="007213B5" w:rsidP="00030343">
      <w:pPr>
        <w:pStyle w:val="ListParagraph"/>
        <w:numPr>
          <w:ilvl w:val="0"/>
          <w:numId w:val="17"/>
        </w:numPr>
        <w:spacing w:after="0" w:line="240" w:lineRule="auto"/>
        <w:rPr>
          <w:b/>
        </w:rPr>
      </w:pPr>
      <w:r w:rsidRPr="00030343">
        <w:rPr>
          <w:b/>
        </w:rPr>
        <w:t>Scope:</w:t>
      </w:r>
    </w:p>
    <w:p w14:paraId="33D660C3" w14:textId="77777777" w:rsidR="007213B5" w:rsidRPr="00030343" w:rsidRDefault="007213B5" w:rsidP="00030343">
      <w:pPr>
        <w:pStyle w:val="ListParagraph"/>
        <w:numPr>
          <w:ilvl w:val="0"/>
          <w:numId w:val="17"/>
        </w:numPr>
        <w:spacing w:after="0" w:line="240" w:lineRule="auto"/>
        <w:rPr>
          <w:b/>
        </w:rPr>
      </w:pPr>
      <w:r w:rsidRPr="00030343">
        <w:rPr>
          <w:b/>
        </w:rPr>
        <w:t>Process:</w:t>
      </w:r>
    </w:p>
    <w:p w14:paraId="4DA0ADA9" w14:textId="77777777" w:rsidR="007213B5" w:rsidRPr="00030343" w:rsidRDefault="007213B5" w:rsidP="00030343">
      <w:pPr>
        <w:pStyle w:val="ListParagraph"/>
        <w:numPr>
          <w:ilvl w:val="0"/>
          <w:numId w:val="17"/>
        </w:numPr>
        <w:spacing w:after="0" w:line="240" w:lineRule="auto"/>
        <w:rPr>
          <w:b/>
        </w:rPr>
      </w:pPr>
      <w:r w:rsidRPr="00030343">
        <w:rPr>
          <w:b/>
        </w:rPr>
        <w:t>Relationship to Other Committees:</w:t>
      </w:r>
    </w:p>
    <w:p w14:paraId="4BB358BD" w14:textId="77777777" w:rsidR="007213B5" w:rsidRPr="00030343" w:rsidRDefault="007213B5" w:rsidP="00030343">
      <w:pPr>
        <w:pStyle w:val="ListParagraph"/>
        <w:numPr>
          <w:ilvl w:val="0"/>
          <w:numId w:val="17"/>
        </w:numPr>
        <w:spacing w:after="0" w:line="240" w:lineRule="auto"/>
        <w:rPr>
          <w:b/>
        </w:rPr>
      </w:pPr>
      <w:r w:rsidRPr="00030343">
        <w:rPr>
          <w:b/>
        </w:rPr>
        <w:t>Membership (include area of representation and length of service):</w:t>
      </w:r>
    </w:p>
    <w:p w14:paraId="1EC6CD00" w14:textId="77777777" w:rsidR="00245946" w:rsidRDefault="00245946">
      <w:pPr>
        <w:rPr>
          <w:sz w:val="24"/>
          <w:szCs w:val="24"/>
        </w:rPr>
      </w:pPr>
    </w:p>
    <w:p w14:paraId="4BB3455A" w14:textId="77777777" w:rsidR="00245946" w:rsidRDefault="00245946">
      <w:pPr>
        <w:rPr>
          <w:sz w:val="24"/>
          <w:szCs w:val="24"/>
        </w:rPr>
      </w:pPr>
    </w:p>
    <w:p w14:paraId="5682B97E" w14:textId="77777777" w:rsidR="00120640" w:rsidRDefault="00120640">
      <w:pPr>
        <w:rPr>
          <w:sz w:val="24"/>
          <w:szCs w:val="24"/>
        </w:rPr>
      </w:pPr>
    </w:p>
    <w:p w14:paraId="701301B2" w14:textId="77777777" w:rsidR="00120640" w:rsidRDefault="00120640">
      <w:pPr>
        <w:rPr>
          <w:sz w:val="24"/>
          <w:szCs w:val="24"/>
        </w:rPr>
      </w:pPr>
    </w:p>
    <w:p w14:paraId="2434EB39" w14:textId="77777777" w:rsidR="00120640" w:rsidRDefault="00120640">
      <w:pPr>
        <w:rPr>
          <w:sz w:val="24"/>
          <w:szCs w:val="24"/>
        </w:rPr>
      </w:pPr>
    </w:p>
    <w:p w14:paraId="749631A2" w14:textId="77777777" w:rsidR="007D0B62" w:rsidRPr="00CF5790" w:rsidRDefault="007D0B62" w:rsidP="00120640">
      <w:pPr>
        <w:spacing w:after="0" w:line="240" w:lineRule="auto"/>
        <w:rPr>
          <w:b/>
          <w:i/>
          <w:sz w:val="28"/>
          <w:szCs w:val="28"/>
        </w:rPr>
      </w:pPr>
      <w:r w:rsidRPr="00CF5790">
        <w:rPr>
          <w:b/>
          <w:i/>
          <w:sz w:val="28"/>
          <w:szCs w:val="28"/>
        </w:rPr>
        <w:t>Appendix B-1</w:t>
      </w:r>
    </w:p>
    <w:p w14:paraId="43F54F2A" w14:textId="5B516C3F" w:rsidR="00120640" w:rsidRPr="00CF5790" w:rsidRDefault="007D0B62" w:rsidP="00120640">
      <w:pPr>
        <w:spacing w:after="0" w:line="240" w:lineRule="auto"/>
        <w:rPr>
          <w:b/>
          <w:i/>
          <w:sz w:val="28"/>
          <w:szCs w:val="28"/>
        </w:rPr>
      </w:pPr>
      <w:r w:rsidRPr="00CF5790">
        <w:rPr>
          <w:b/>
          <w:i/>
          <w:sz w:val="28"/>
          <w:szCs w:val="28"/>
        </w:rPr>
        <w:t>Charter Template</w:t>
      </w:r>
      <w:r w:rsidR="00120640" w:rsidRPr="00CF5790">
        <w:rPr>
          <w:b/>
          <w:i/>
          <w:sz w:val="28"/>
          <w:szCs w:val="28"/>
        </w:rPr>
        <w:t xml:space="preserve"> </w:t>
      </w:r>
    </w:p>
    <w:p w14:paraId="2DAB08B3" w14:textId="77777777" w:rsidR="00120640" w:rsidRDefault="00120640" w:rsidP="00120640">
      <w:pPr>
        <w:spacing w:after="0" w:line="240" w:lineRule="auto"/>
        <w:rPr>
          <w:b/>
          <w:sz w:val="24"/>
          <w:szCs w:val="24"/>
        </w:rPr>
      </w:pPr>
    </w:p>
    <w:p w14:paraId="5A9AED13" w14:textId="77777777" w:rsidR="00120640" w:rsidRPr="00120640" w:rsidRDefault="00120640" w:rsidP="00120640">
      <w:pPr>
        <w:keepNext/>
        <w:keepLines/>
        <w:spacing w:after="0" w:line="240" w:lineRule="auto"/>
        <w:jc w:val="center"/>
        <w:rPr>
          <w:rFonts w:ascii="Times New Roman" w:eastAsia="Times New Roman" w:hAnsi="Times New Roman" w:cs="Times New Roman"/>
          <w:b/>
          <w:color w:val="000000"/>
          <w:sz w:val="28"/>
          <w:szCs w:val="20"/>
        </w:rPr>
      </w:pPr>
      <w:r w:rsidRPr="00120640">
        <w:rPr>
          <w:rFonts w:ascii="Cambria" w:eastAsia="Cambria" w:hAnsi="Cambria" w:cs="Cambria"/>
          <w:noProof/>
          <w:color w:val="000000"/>
          <w:sz w:val="56"/>
          <w:szCs w:val="20"/>
        </w:rPr>
        <w:drawing>
          <wp:inline distT="0" distB="0" distL="0" distR="0" wp14:anchorId="4AD3415E" wp14:editId="257F81E6">
            <wp:extent cx="2286000" cy="561975"/>
            <wp:effectExtent l="0" t="0" r="0" b="9525"/>
            <wp:docPr id="3" name="Picture 3"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0485CB5F" w14:textId="77777777" w:rsidR="00120640" w:rsidRPr="00120640" w:rsidRDefault="00120640" w:rsidP="00120640"/>
    <w:p w14:paraId="1BD7AA58" w14:textId="77777777" w:rsidR="00120640" w:rsidRPr="00120640" w:rsidRDefault="001748A2" w:rsidP="00120640">
      <w:pPr>
        <w:keepNext/>
        <w:keepLines/>
        <w:spacing w:after="0" w:line="240" w:lineRule="auto"/>
        <w:jc w:val="center"/>
        <w:rPr>
          <w:rFonts w:ascii="Cambria" w:eastAsia="Cambria" w:hAnsi="Cambria" w:cs="Cambria"/>
          <w:color w:val="000000"/>
          <w:sz w:val="56"/>
          <w:szCs w:val="20"/>
        </w:rPr>
      </w:pPr>
      <w:sdt>
        <w:sdtPr>
          <w:rPr>
            <w:rFonts w:ascii="Times New Roman" w:eastAsia="Times New Roman" w:hAnsi="Times New Roman" w:cs="Times New Roman"/>
            <w:b/>
            <w:color w:val="000000"/>
            <w:sz w:val="28"/>
            <w:szCs w:val="20"/>
          </w:rPr>
          <w:id w:val="-1862356299"/>
          <w:placeholder>
            <w:docPart w:val="3F19175949A145D499A332BDADF95EFB"/>
          </w:placeholder>
          <w:showingPlcHdr/>
        </w:sdtPr>
        <w:sdtEndPr/>
        <w:sdtContent>
          <w:r w:rsidR="00120640" w:rsidRPr="00120640">
            <w:rPr>
              <w:rFonts w:ascii="Cambria" w:eastAsia="Cambria" w:hAnsi="Cambria" w:cs="Cambria"/>
              <w:color w:val="808080"/>
              <w:sz w:val="56"/>
              <w:szCs w:val="20"/>
              <w:bdr w:val="single" w:sz="12" w:space="0" w:color="FF0000"/>
              <w:shd w:val="clear" w:color="auto" w:fill="D0CECE" w:themeFill="background2" w:themeFillShade="E6"/>
            </w:rPr>
            <w:t>Click here to enter text.</w:t>
          </w:r>
        </w:sdtContent>
      </w:sdt>
      <w:r w:rsidR="00120640" w:rsidRPr="00120640">
        <w:rPr>
          <w:rFonts w:ascii="Times New Roman" w:eastAsia="Times New Roman" w:hAnsi="Times New Roman" w:cs="Times New Roman"/>
          <w:b/>
          <w:color w:val="000000"/>
          <w:sz w:val="28"/>
          <w:szCs w:val="20"/>
        </w:rPr>
        <w:t xml:space="preserve"> Committee Charter</w:t>
      </w:r>
    </w:p>
    <w:p w14:paraId="3BAEB99A" w14:textId="77777777" w:rsidR="00120640" w:rsidRPr="00120640" w:rsidRDefault="00120640" w:rsidP="00120640"/>
    <w:p w14:paraId="3913154C" w14:textId="77777777" w:rsidR="00120640" w:rsidRPr="00120640" w:rsidRDefault="00120640" w:rsidP="00120640">
      <w:pPr>
        <w:rPr>
          <w:b/>
          <w:u w:val="single"/>
        </w:rPr>
      </w:pPr>
      <w:r w:rsidRPr="00120640">
        <w:rPr>
          <w:b/>
          <w:u w:val="single"/>
        </w:rPr>
        <w:t>Mission</w:t>
      </w:r>
    </w:p>
    <w:p w14:paraId="2C24E1F9" w14:textId="77777777" w:rsidR="00120640" w:rsidRPr="00120640" w:rsidRDefault="001748A2" w:rsidP="00120640">
      <w:sdt>
        <w:sdtPr>
          <w:id w:val="921458510"/>
          <w:placeholder>
            <w:docPart w:val="41F1201F02424480B100924BA18CF9F4"/>
          </w:placeholder>
          <w:showingPlcHdr/>
        </w:sdtPr>
        <w:sdtEndPr/>
        <w:sdtContent>
          <w:r w:rsidR="00120640" w:rsidRPr="00120640">
            <w:rPr>
              <w:color w:val="808080"/>
              <w:bdr w:val="single" w:sz="12" w:space="0" w:color="FF0000"/>
              <w:shd w:val="clear" w:color="auto" w:fill="D0CECE" w:themeFill="background2" w:themeFillShade="E6"/>
            </w:rPr>
            <w:t>Click here to enter text.</w:t>
          </w:r>
        </w:sdtContent>
      </w:sdt>
    </w:p>
    <w:p w14:paraId="1DFDCD60" w14:textId="77777777" w:rsidR="00120640" w:rsidRPr="00120640" w:rsidRDefault="00120640" w:rsidP="00120640">
      <w:pPr>
        <w:rPr>
          <w:b/>
          <w:u w:val="single"/>
        </w:rPr>
      </w:pPr>
      <w:r w:rsidRPr="00120640">
        <w:rPr>
          <w:b/>
          <w:u w:val="single"/>
        </w:rPr>
        <w:t xml:space="preserve">Purpose </w:t>
      </w:r>
    </w:p>
    <w:p w14:paraId="2CBC8D08" w14:textId="77777777" w:rsidR="00120640" w:rsidRPr="00120640" w:rsidRDefault="001748A2" w:rsidP="00120640">
      <w:sdt>
        <w:sdtPr>
          <w:id w:val="-306784388"/>
          <w:placeholder>
            <w:docPart w:val="F89A378A608C4AA6AA1DCF64CDC7E52C"/>
          </w:placeholder>
          <w:showingPlcHdr/>
        </w:sdtPr>
        <w:sdtEndPr/>
        <w:sdtContent>
          <w:r w:rsidR="00120640" w:rsidRPr="00120640">
            <w:rPr>
              <w:color w:val="808080"/>
              <w:bdr w:val="single" w:sz="12" w:space="0" w:color="FF0000"/>
              <w:shd w:val="clear" w:color="auto" w:fill="D0CECE" w:themeFill="background2" w:themeFillShade="E6"/>
            </w:rPr>
            <w:t>Click here to enter text.</w:t>
          </w:r>
        </w:sdtContent>
      </w:sdt>
    </w:p>
    <w:p w14:paraId="587B2560" w14:textId="77777777" w:rsidR="00120640" w:rsidRPr="00120640" w:rsidRDefault="00120640" w:rsidP="00120640">
      <w:pPr>
        <w:rPr>
          <w:b/>
          <w:u w:val="single"/>
        </w:rPr>
      </w:pPr>
      <w:r w:rsidRPr="00120640">
        <w:rPr>
          <w:b/>
          <w:u w:val="single"/>
        </w:rPr>
        <w:t>Definitions</w:t>
      </w:r>
    </w:p>
    <w:p w14:paraId="0755B9EE" w14:textId="77777777" w:rsidR="00120640" w:rsidRPr="00120640" w:rsidRDefault="001748A2" w:rsidP="00120640">
      <w:pPr>
        <w:rPr>
          <w:shd w:val="clear" w:color="auto" w:fill="D0CECE" w:themeFill="background2" w:themeFillShade="E6"/>
        </w:rPr>
      </w:pPr>
      <w:sdt>
        <w:sdtPr>
          <w:rPr>
            <w:shd w:val="clear" w:color="auto" w:fill="D0CECE" w:themeFill="background2" w:themeFillShade="E6"/>
          </w:rPr>
          <w:id w:val="680553838"/>
          <w:placeholder>
            <w:docPart w:val="729396E3CFB84BC1A198CB90893EC3D7"/>
          </w:placeholder>
          <w:showingPlcHdr/>
        </w:sdtPr>
        <w:sdtEndPr/>
        <w:sdtContent>
          <w:r w:rsidR="00120640" w:rsidRPr="00120640">
            <w:rPr>
              <w:color w:val="808080"/>
              <w:bdr w:val="single" w:sz="12" w:space="0" w:color="FF0000"/>
              <w:shd w:val="clear" w:color="auto" w:fill="D0CECE" w:themeFill="background2" w:themeFillShade="E6"/>
            </w:rPr>
            <w:t>Click here to enter text.</w:t>
          </w:r>
        </w:sdtContent>
      </w:sdt>
    </w:p>
    <w:p w14:paraId="7ECAA212" w14:textId="77777777" w:rsidR="00120640" w:rsidRPr="00120640" w:rsidRDefault="00120640" w:rsidP="00120640">
      <w:pPr>
        <w:rPr>
          <w:b/>
          <w:u w:val="single"/>
        </w:rPr>
      </w:pPr>
      <w:r w:rsidRPr="00120640">
        <w:rPr>
          <w:b/>
          <w:u w:val="single"/>
        </w:rPr>
        <w:t>Meeting Schedule</w:t>
      </w:r>
    </w:p>
    <w:p w14:paraId="3EB878BC" w14:textId="77777777" w:rsidR="00120640" w:rsidRPr="00120640" w:rsidRDefault="001748A2" w:rsidP="00120640">
      <w:sdt>
        <w:sdtPr>
          <w:id w:val="1670216208"/>
          <w:placeholder>
            <w:docPart w:val="8B2961B8EE7544448440C626B1DE38AE"/>
          </w:placeholder>
          <w:showingPlcHdr/>
        </w:sdtPr>
        <w:sdtEndPr/>
        <w:sdtContent>
          <w:r w:rsidR="00120640" w:rsidRPr="00120640">
            <w:rPr>
              <w:color w:val="808080"/>
              <w:bdr w:val="single" w:sz="12" w:space="0" w:color="FF0000"/>
              <w:shd w:val="clear" w:color="auto" w:fill="D0CECE" w:themeFill="background2" w:themeFillShade="E6"/>
            </w:rPr>
            <w:t>Click here to enter text.</w:t>
          </w:r>
        </w:sdtContent>
      </w:sdt>
    </w:p>
    <w:p w14:paraId="45FCA93A" w14:textId="77777777" w:rsidR="00120640" w:rsidRPr="00120640" w:rsidRDefault="00120640" w:rsidP="00120640">
      <w:pPr>
        <w:rPr>
          <w:b/>
          <w:u w:val="single"/>
        </w:rPr>
      </w:pPr>
      <w:r w:rsidRPr="00120640">
        <w:rPr>
          <w:b/>
          <w:u w:val="single"/>
        </w:rPr>
        <w:t>Scope</w:t>
      </w:r>
    </w:p>
    <w:p w14:paraId="08F4E340" w14:textId="77777777" w:rsidR="00120640" w:rsidRPr="00120640" w:rsidRDefault="001748A2" w:rsidP="00120640">
      <w:sdt>
        <w:sdtPr>
          <w:id w:val="496691832"/>
          <w:placeholder>
            <w:docPart w:val="30E041113349447DAD9EEB694674EEA9"/>
          </w:placeholder>
          <w:showingPlcHdr/>
        </w:sdtPr>
        <w:sdtEndPr/>
        <w:sdtContent>
          <w:r w:rsidR="00120640" w:rsidRPr="00120640">
            <w:rPr>
              <w:color w:val="808080"/>
              <w:bdr w:val="single" w:sz="12" w:space="0" w:color="FF0000"/>
              <w:shd w:val="clear" w:color="auto" w:fill="D0CECE" w:themeFill="background2" w:themeFillShade="E6"/>
            </w:rPr>
            <w:t>Click here to enter text.</w:t>
          </w:r>
        </w:sdtContent>
      </w:sdt>
    </w:p>
    <w:p w14:paraId="35BEC52C" w14:textId="77777777" w:rsidR="00120640" w:rsidRPr="00120640" w:rsidRDefault="00120640" w:rsidP="00120640">
      <w:pPr>
        <w:rPr>
          <w:b/>
          <w:u w:val="single"/>
        </w:rPr>
      </w:pPr>
      <w:r w:rsidRPr="00120640">
        <w:rPr>
          <w:b/>
          <w:u w:val="single"/>
        </w:rPr>
        <w:t>Process</w:t>
      </w:r>
    </w:p>
    <w:p w14:paraId="729F084A" w14:textId="77777777" w:rsidR="00120640" w:rsidRPr="00120640" w:rsidRDefault="001748A2" w:rsidP="00120640">
      <w:sdt>
        <w:sdtPr>
          <w:id w:val="1492288640"/>
          <w:placeholder>
            <w:docPart w:val="3B81D9D2115148A59EA4605FED11BB2D"/>
          </w:placeholder>
          <w:showingPlcHdr/>
        </w:sdtPr>
        <w:sdtEndPr/>
        <w:sdtContent>
          <w:r w:rsidR="00120640" w:rsidRPr="00120640">
            <w:rPr>
              <w:color w:val="808080"/>
              <w:bdr w:val="single" w:sz="12" w:space="0" w:color="FF0000"/>
              <w:shd w:val="clear" w:color="auto" w:fill="D0CECE" w:themeFill="background2" w:themeFillShade="E6"/>
            </w:rPr>
            <w:t>Click here to enter text.</w:t>
          </w:r>
        </w:sdtContent>
      </w:sdt>
    </w:p>
    <w:p w14:paraId="5A0E00E2" w14:textId="77777777" w:rsidR="00120640" w:rsidRPr="00120640" w:rsidRDefault="00120640" w:rsidP="00120640">
      <w:pPr>
        <w:rPr>
          <w:b/>
          <w:u w:val="single"/>
        </w:rPr>
      </w:pPr>
      <w:r w:rsidRPr="00120640">
        <w:rPr>
          <w:b/>
          <w:u w:val="single"/>
        </w:rPr>
        <w:t>Relationship to Other Committees</w:t>
      </w:r>
    </w:p>
    <w:p w14:paraId="6644BDA2" w14:textId="77777777" w:rsidR="00120640" w:rsidRPr="00120640" w:rsidRDefault="001748A2" w:rsidP="00120640">
      <w:sdt>
        <w:sdtPr>
          <w:id w:val="1842967787"/>
          <w:placeholder>
            <w:docPart w:val="1912A82AB08A402E8F4B5173131053E3"/>
          </w:placeholder>
          <w:showingPlcHdr/>
        </w:sdtPr>
        <w:sdtEndPr/>
        <w:sdtContent>
          <w:r w:rsidR="00120640" w:rsidRPr="00120640">
            <w:rPr>
              <w:color w:val="808080"/>
              <w:bdr w:val="single" w:sz="12" w:space="0" w:color="FF0000"/>
              <w:shd w:val="clear" w:color="auto" w:fill="D0CECE" w:themeFill="background2" w:themeFillShade="E6"/>
            </w:rPr>
            <w:t>Click here to enter text.</w:t>
          </w:r>
        </w:sdtContent>
      </w:sdt>
    </w:p>
    <w:p w14:paraId="762BE064" w14:textId="77777777" w:rsidR="00120640" w:rsidRPr="00120640" w:rsidRDefault="00120640" w:rsidP="00120640">
      <w:pPr>
        <w:rPr>
          <w:b/>
          <w:u w:val="single"/>
        </w:rPr>
      </w:pPr>
      <w:r w:rsidRPr="00120640">
        <w:rPr>
          <w:b/>
          <w:u w:val="single"/>
        </w:rPr>
        <w:t xml:space="preserve">Membership </w:t>
      </w:r>
    </w:p>
    <w:p w14:paraId="0C4C55CA" w14:textId="77777777" w:rsidR="00120640" w:rsidRPr="00120640" w:rsidRDefault="001748A2" w:rsidP="00120640">
      <w:sdt>
        <w:sdtPr>
          <w:id w:val="-1015692653"/>
          <w:placeholder>
            <w:docPart w:val="63D4385B208049B882E19F51084E3067"/>
          </w:placeholder>
          <w:showingPlcHdr/>
        </w:sdtPr>
        <w:sdtEndPr/>
        <w:sdtContent>
          <w:r w:rsidR="00120640" w:rsidRPr="00120640">
            <w:rPr>
              <w:color w:val="808080"/>
              <w:bdr w:val="single" w:sz="12" w:space="0" w:color="FF0000"/>
              <w:shd w:val="clear" w:color="auto" w:fill="D0CECE" w:themeFill="background2" w:themeFillShade="E6"/>
            </w:rPr>
            <w:t>Click here to enter text.</w:t>
          </w:r>
        </w:sdtContent>
      </w:sdt>
    </w:p>
    <w:p w14:paraId="6783EACA" w14:textId="77777777" w:rsidR="00120640" w:rsidRPr="00120640" w:rsidRDefault="00120640" w:rsidP="00120640"/>
    <w:p w14:paraId="3683A41D" w14:textId="77777777" w:rsidR="00120640" w:rsidRDefault="00120640" w:rsidP="00120640">
      <w:pPr>
        <w:spacing w:after="0" w:line="240" w:lineRule="auto"/>
        <w:rPr>
          <w:sz w:val="24"/>
          <w:szCs w:val="24"/>
        </w:rPr>
      </w:pPr>
    </w:p>
    <w:p w14:paraId="733BBFA1" w14:textId="77777777" w:rsidR="00120640" w:rsidRDefault="00120640" w:rsidP="00120640">
      <w:pPr>
        <w:spacing w:after="0" w:line="240" w:lineRule="auto"/>
        <w:rPr>
          <w:sz w:val="24"/>
          <w:szCs w:val="24"/>
        </w:rPr>
      </w:pPr>
    </w:p>
    <w:p w14:paraId="56336E2F" w14:textId="77777777" w:rsidR="00120640" w:rsidRDefault="00120640" w:rsidP="00120640">
      <w:pPr>
        <w:spacing w:after="0" w:line="240" w:lineRule="auto"/>
        <w:rPr>
          <w:sz w:val="24"/>
          <w:szCs w:val="24"/>
        </w:rPr>
      </w:pPr>
    </w:p>
    <w:p w14:paraId="5DB29E67" w14:textId="796C2D4E" w:rsidR="00120640" w:rsidRPr="00CF5790" w:rsidRDefault="00120640" w:rsidP="00120640">
      <w:pPr>
        <w:keepNext/>
        <w:keepLines/>
        <w:spacing w:after="0" w:line="240" w:lineRule="auto"/>
        <w:rPr>
          <w:rFonts w:eastAsia="Times New Roman" w:cs="Times New Roman"/>
          <w:b/>
          <w:i/>
          <w:color w:val="000000"/>
          <w:sz w:val="28"/>
          <w:szCs w:val="20"/>
        </w:rPr>
      </w:pPr>
      <w:r w:rsidRPr="00CF5790">
        <w:rPr>
          <w:rFonts w:eastAsia="Times New Roman" w:cs="Times New Roman"/>
          <w:b/>
          <w:i/>
          <w:color w:val="000000"/>
          <w:sz w:val="28"/>
          <w:szCs w:val="20"/>
        </w:rPr>
        <w:t>Appendix B-2</w:t>
      </w:r>
    </w:p>
    <w:p w14:paraId="7A285C5C" w14:textId="4612FB27" w:rsidR="00120640" w:rsidRPr="00CF5790" w:rsidRDefault="00120640" w:rsidP="00120640">
      <w:pPr>
        <w:keepNext/>
        <w:keepLines/>
        <w:spacing w:after="0" w:line="240" w:lineRule="auto"/>
        <w:rPr>
          <w:rFonts w:eastAsia="Times New Roman" w:cs="Times New Roman"/>
          <w:b/>
          <w:i/>
          <w:color w:val="000000"/>
          <w:sz w:val="28"/>
          <w:szCs w:val="20"/>
        </w:rPr>
      </w:pPr>
      <w:r w:rsidRPr="00CF5790">
        <w:rPr>
          <w:rFonts w:eastAsia="Times New Roman" w:cs="Times New Roman"/>
          <w:b/>
          <w:i/>
          <w:color w:val="000000"/>
          <w:sz w:val="28"/>
          <w:szCs w:val="20"/>
        </w:rPr>
        <w:t>Sample Charter</w:t>
      </w:r>
    </w:p>
    <w:p w14:paraId="2873B660" w14:textId="77777777" w:rsidR="00120640" w:rsidRDefault="00120640" w:rsidP="00120640">
      <w:pPr>
        <w:keepNext/>
        <w:keepLines/>
        <w:spacing w:after="0" w:line="240" w:lineRule="auto"/>
        <w:jc w:val="center"/>
        <w:rPr>
          <w:rFonts w:ascii="Times New Roman" w:eastAsia="Times New Roman" w:hAnsi="Times New Roman" w:cs="Times New Roman"/>
          <w:b/>
          <w:color w:val="000000"/>
          <w:sz w:val="28"/>
          <w:szCs w:val="20"/>
        </w:rPr>
      </w:pPr>
    </w:p>
    <w:p w14:paraId="71C8F88C" w14:textId="77777777" w:rsidR="00120640" w:rsidRPr="00120640" w:rsidRDefault="00120640" w:rsidP="00120640">
      <w:pPr>
        <w:keepNext/>
        <w:keepLines/>
        <w:spacing w:after="0" w:line="240" w:lineRule="auto"/>
        <w:jc w:val="center"/>
        <w:rPr>
          <w:rFonts w:ascii="Times New Roman" w:eastAsia="Times New Roman" w:hAnsi="Times New Roman" w:cs="Times New Roman"/>
          <w:b/>
          <w:color w:val="000000"/>
          <w:sz w:val="28"/>
          <w:szCs w:val="20"/>
        </w:rPr>
      </w:pPr>
      <w:r w:rsidRPr="00120640">
        <w:rPr>
          <w:rFonts w:ascii="Cambria" w:eastAsia="Cambria" w:hAnsi="Cambria" w:cs="Cambria"/>
          <w:noProof/>
          <w:color w:val="000000"/>
          <w:sz w:val="56"/>
          <w:szCs w:val="20"/>
        </w:rPr>
        <w:drawing>
          <wp:inline distT="0" distB="0" distL="0" distR="0" wp14:anchorId="4CD07F0A" wp14:editId="75A67A98">
            <wp:extent cx="2286000" cy="561975"/>
            <wp:effectExtent l="0" t="0" r="0" b="9525"/>
            <wp:docPr id="4" name="Picture 4"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45F3FDDB" w14:textId="77777777" w:rsidR="00120640" w:rsidRPr="00120640" w:rsidRDefault="00120640" w:rsidP="00120640"/>
    <w:p w14:paraId="3C5EA316" w14:textId="1BAA5879" w:rsidR="00120640" w:rsidRPr="00120640" w:rsidRDefault="001748A2" w:rsidP="00120640">
      <w:pPr>
        <w:keepNext/>
        <w:keepLines/>
        <w:spacing w:after="0" w:line="240" w:lineRule="auto"/>
        <w:jc w:val="center"/>
        <w:rPr>
          <w:rFonts w:ascii="Cambria" w:eastAsia="Cambria" w:hAnsi="Cambria" w:cs="Cambria"/>
          <w:color w:val="000000"/>
          <w:sz w:val="56"/>
          <w:szCs w:val="20"/>
        </w:rPr>
      </w:pPr>
      <w:sdt>
        <w:sdtPr>
          <w:rPr>
            <w:rFonts w:ascii="Times New Roman" w:eastAsia="Times New Roman" w:hAnsi="Times New Roman" w:cs="Times New Roman"/>
            <w:b/>
            <w:color w:val="000000"/>
            <w:sz w:val="28"/>
            <w:szCs w:val="20"/>
          </w:rPr>
          <w:id w:val="1571163016"/>
          <w:placeholder>
            <w:docPart w:val="4E1614B9EA5F42318EB79ECE184BC26B"/>
          </w:placeholder>
        </w:sdtPr>
        <w:sdtEndPr/>
        <w:sdtContent>
          <w:r w:rsidR="00120640" w:rsidRPr="00120640">
            <w:rPr>
              <w:rFonts w:ascii="Times New Roman" w:eastAsia="Times New Roman" w:hAnsi="Times New Roman" w:cs="Times New Roman"/>
              <w:b/>
              <w:color w:val="000000"/>
              <w:sz w:val="28"/>
              <w:szCs w:val="20"/>
            </w:rPr>
            <w:t>Instructional Standards and Procedures</w:t>
          </w:r>
        </w:sdtContent>
      </w:sdt>
      <w:r w:rsidR="00120640" w:rsidRPr="00120640">
        <w:rPr>
          <w:rFonts w:ascii="Times New Roman" w:eastAsia="Times New Roman" w:hAnsi="Times New Roman" w:cs="Times New Roman"/>
          <w:b/>
          <w:color w:val="000000"/>
          <w:sz w:val="28"/>
          <w:szCs w:val="20"/>
        </w:rPr>
        <w:t xml:space="preserve"> Committee </w:t>
      </w:r>
      <w:r w:rsidR="00CF5790">
        <w:rPr>
          <w:rFonts w:ascii="Times New Roman" w:eastAsia="Times New Roman" w:hAnsi="Times New Roman" w:cs="Times New Roman"/>
          <w:b/>
          <w:color w:val="000000"/>
          <w:sz w:val="28"/>
          <w:szCs w:val="20"/>
        </w:rPr>
        <w:t xml:space="preserve">Sample </w:t>
      </w:r>
      <w:r w:rsidR="00120640" w:rsidRPr="00120640">
        <w:rPr>
          <w:rFonts w:ascii="Times New Roman" w:eastAsia="Times New Roman" w:hAnsi="Times New Roman" w:cs="Times New Roman"/>
          <w:b/>
          <w:color w:val="000000"/>
          <w:sz w:val="28"/>
          <w:szCs w:val="20"/>
        </w:rPr>
        <w:t>Charter</w:t>
      </w:r>
    </w:p>
    <w:p w14:paraId="15A34562" w14:textId="77777777" w:rsidR="00120640" w:rsidRPr="00120640" w:rsidRDefault="00120640" w:rsidP="00120640"/>
    <w:p w14:paraId="33A97188" w14:textId="77777777" w:rsidR="00120640" w:rsidRPr="00120640" w:rsidRDefault="00120640" w:rsidP="00120640">
      <w:pPr>
        <w:rPr>
          <w:b/>
          <w:u w:val="single"/>
        </w:rPr>
      </w:pPr>
      <w:r w:rsidRPr="00120640">
        <w:rPr>
          <w:b/>
          <w:u w:val="single"/>
        </w:rPr>
        <w:t>Mission</w:t>
      </w:r>
    </w:p>
    <w:sdt>
      <w:sdtPr>
        <w:id w:val="-1704010774"/>
        <w:placeholder>
          <w:docPart w:val="F641CD3F39344A948808CA49AD116BEA"/>
        </w:placeholder>
      </w:sdtPr>
      <w:sdtEndPr/>
      <w:sdtContent>
        <w:p w14:paraId="06753957" w14:textId="77777777" w:rsidR="00120640" w:rsidRPr="00120640" w:rsidRDefault="00120640" w:rsidP="00120640">
          <w:r w:rsidRPr="00120640">
            <w:t xml:space="preserve">The Instructional Standards and Procedures (ISP) Committee is charged with the task of regularly reviewing as well as updating, adding and deleting the Instructional Standards and Procedures of Clackamas Community College. This committee works to maintain a fair and thorough process in the consideration, evaluation and decision-making related to Instructional Standards and Procedures. </w:t>
          </w:r>
        </w:p>
      </w:sdtContent>
    </w:sdt>
    <w:p w14:paraId="5A25644B" w14:textId="77777777" w:rsidR="00120640" w:rsidRPr="00120640" w:rsidRDefault="00120640" w:rsidP="00120640">
      <w:pPr>
        <w:rPr>
          <w:b/>
          <w:u w:val="single"/>
        </w:rPr>
      </w:pPr>
      <w:r w:rsidRPr="00120640">
        <w:rPr>
          <w:b/>
          <w:u w:val="single"/>
        </w:rPr>
        <w:t xml:space="preserve">Purpose </w:t>
      </w:r>
    </w:p>
    <w:sdt>
      <w:sdtPr>
        <w:id w:val="142554789"/>
        <w:placeholder>
          <w:docPart w:val="A89DB53D7CA6438FB28C22A42C34EFE3"/>
        </w:placeholder>
      </w:sdtPr>
      <w:sdtEndPr/>
      <w:sdtContent>
        <w:p w14:paraId="67857918" w14:textId="77777777" w:rsidR="00120640" w:rsidRPr="00120640" w:rsidRDefault="00120640" w:rsidP="00120640">
          <w:r w:rsidRPr="00120640">
            <w:t xml:space="preserve">The Instructional Standards and Procedures Committee is part of the Clackamas Community College shared governance process. Instructional Standards and Procedures provide students and staff with information and procedures related to the students’ overall academic experience in enrollment, coursework, and degree and certificate completion at Clackamas Community College. </w:t>
          </w:r>
        </w:p>
      </w:sdtContent>
    </w:sdt>
    <w:p w14:paraId="0683847C" w14:textId="77777777" w:rsidR="00120640" w:rsidRPr="00120640" w:rsidRDefault="00120640" w:rsidP="00120640">
      <w:pPr>
        <w:rPr>
          <w:b/>
          <w:u w:val="single"/>
        </w:rPr>
      </w:pPr>
      <w:r w:rsidRPr="00120640">
        <w:rPr>
          <w:b/>
          <w:u w:val="single"/>
        </w:rPr>
        <w:t>Definitions</w:t>
      </w:r>
    </w:p>
    <w:sdt>
      <w:sdtPr>
        <w:rPr>
          <w:shd w:val="clear" w:color="auto" w:fill="D0CECE" w:themeFill="background2" w:themeFillShade="E6"/>
        </w:rPr>
        <w:id w:val="-1349091707"/>
        <w:placeholder>
          <w:docPart w:val="CABA15F16EB642428C5E4F568C4B5FA2"/>
        </w:placeholder>
      </w:sdtPr>
      <w:sdtEndPr/>
      <w:sdtContent>
        <w:p w14:paraId="7E7E38B3" w14:textId="77777777" w:rsidR="00120640" w:rsidRPr="00120640" w:rsidRDefault="00120640" w:rsidP="00120640">
          <w:r w:rsidRPr="00120640">
            <w:rPr>
              <w:i/>
            </w:rPr>
            <w:t>Standards:</w:t>
          </w:r>
          <w:r w:rsidRPr="00120640">
            <w:t xml:space="preserve"> rules or principles that are used as a basis for evaluation and judgment </w:t>
          </w:r>
        </w:p>
        <w:p w14:paraId="4B5218F2" w14:textId="77777777" w:rsidR="00120640" w:rsidRPr="00120640" w:rsidRDefault="00120640" w:rsidP="00120640">
          <w:r w:rsidRPr="00120640">
            <w:rPr>
              <w:i/>
            </w:rPr>
            <w:t>Procedures:</w:t>
          </w:r>
          <w:r w:rsidRPr="00120640">
            <w:t xml:space="preserve"> established ways of doing something, processes that are followed in a systematic way. </w:t>
          </w:r>
        </w:p>
      </w:sdtContent>
    </w:sdt>
    <w:p w14:paraId="2793E7BD" w14:textId="77777777" w:rsidR="00120640" w:rsidRPr="00120640" w:rsidRDefault="00120640" w:rsidP="00120640">
      <w:pPr>
        <w:rPr>
          <w:b/>
          <w:u w:val="single"/>
        </w:rPr>
      </w:pPr>
      <w:r w:rsidRPr="00120640">
        <w:rPr>
          <w:b/>
          <w:u w:val="single"/>
        </w:rPr>
        <w:t>Meeting Schedule</w:t>
      </w:r>
    </w:p>
    <w:p w14:paraId="702DFFBF" w14:textId="77777777" w:rsidR="00120640" w:rsidRPr="00120640" w:rsidRDefault="001748A2" w:rsidP="00120640">
      <w:sdt>
        <w:sdtPr>
          <w:id w:val="90213243"/>
          <w:placeholder>
            <w:docPart w:val="4283DC8DC10C49758FEAA6F60007EDC2"/>
          </w:placeholder>
        </w:sdtPr>
        <w:sdtEndPr/>
        <w:sdtContent>
          <w:r w:rsidR="00120640" w:rsidRPr="00120640">
            <w:t>The ISP Committee meets on the second and fourth Friday of each month from 8-9:30AM.</w:t>
          </w:r>
        </w:sdtContent>
      </w:sdt>
    </w:p>
    <w:p w14:paraId="2FB9242B" w14:textId="77777777" w:rsidR="00120640" w:rsidRPr="00120640" w:rsidRDefault="00120640" w:rsidP="00120640">
      <w:pPr>
        <w:rPr>
          <w:b/>
          <w:u w:val="single"/>
        </w:rPr>
      </w:pPr>
      <w:r w:rsidRPr="00120640">
        <w:rPr>
          <w:b/>
          <w:u w:val="single"/>
        </w:rPr>
        <w:t>Scope</w:t>
      </w:r>
    </w:p>
    <w:sdt>
      <w:sdtPr>
        <w:id w:val="1485043130"/>
        <w:placeholder>
          <w:docPart w:val="FFCFD8D28FD546519BBC4798491F8E0E"/>
        </w:placeholder>
      </w:sdtPr>
      <w:sdtEndPr/>
      <w:sdtContent>
        <w:p w14:paraId="6CAD611B" w14:textId="77777777" w:rsidR="00120640" w:rsidRPr="00120640" w:rsidRDefault="00120640" w:rsidP="00120640">
          <w:r w:rsidRPr="00120640">
            <w:t xml:space="preserve">The ISP Committee is tasked with the following duties and responsibilities: </w:t>
          </w:r>
        </w:p>
        <w:p w14:paraId="527340B1" w14:textId="77777777" w:rsidR="00120640" w:rsidRPr="00120640" w:rsidRDefault="00120640" w:rsidP="00120640">
          <w:pPr>
            <w:numPr>
              <w:ilvl w:val="0"/>
              <w:numId w:val="22"/>
            </w:numPr>
            <w:spacing w:after="0" w:line="240" w:lineRule="auto"/>
            <w:ind w:hanging="359"/>
          </w:pPr>
          <w:r w:rsidRPr="00120640">
            <w:t>Provide input to establish best practices regarding Instructional Standards and Procedures at CCC;</w:t>
          </w:r>
        </w:p>
        <w:p w14:paraId="2A85B81E" w14:textId="77777777" w:rsidR="00120640" w:rsidRPr="00120640" w:rsidRDefault="00120640" w:rsidP="00120640">
          <w:pPr>
            <w:numPr>
              <w:ilvl w:val="0"/>
              <w:numId w:val="22"/>
            </w:numPr>
            <w:spacing w:after="0" w:line="240" w:lineRule="auto"/>
            <w:ind w:hanging="359"/>
          </w:pPr>
          <w:r w:rsidRPr="00120640">
            <w:t>Inform and consult with students, faculty, administration and enrollment/graduation services staff regarding Instructional Standards and Procedures</w:t>
          </w:r>
        </w:p>
        <w:p w14:paraId="66F52D5D" w14:textId="77777777" w:rsidR="00120640" w:rsidRPr="00120640" w:rsidRDefault="00120640" w:rsidP="00120640">
          <w:pPr>
            <w:numPr>
              <w:ilvl w:val="0"/>
              <w:numId w:val="22"/>
            </w:numPr>
            <w:spacing w:after="0" w:line="240" w:lineRule="auto"/>
            <w:ind w:hanging="359"/>
          </w:pPr>
          <w:r w:rsidRPr="00120640">
            <w:t>Decide which Standards are priorities and in need of review based on need and a five year review cycle;</w:t>
          </w:r>
        </w:p>
        <w:p w14:paraId="66DA3A26" w14:textId="77777777" w:rsidR="00120640" w:rsidRPr="00120640" w:rsidRDefault="00120640" w:rsidP="00120640">
          <w:pPr>
            <w:numPr>
              <w:ilvl w:val="0"/>
              <w:numId w:val="22"/>
            </w:numPr>
            <w:spacing w:after="0" w:line="240" w:lineRule="auto"/>
            <w:ind w:hanging="359"/>
          </w:pPr>
          <w:r w:rsidRPr="00120640">
            <w:t>Provide a process for bringing forth new standards</w:t>
          </w:r>
        </w:p>
        <w:p w14:paraId="5CF5BD30" w14:textId="77777777" w:rsidR="00120640" w:rsidRPr="00120640" w:rsidRDefault="00120640" w:rsidP="00120640">
          <w:pPr>
            <w:numPr>
              <w:ilvl w:val="0"/>
              <w:numId w:val="22"/>
            </w:numPr>
            <w:spacing w:after="0" w:line="240" w:lineRule="auto"/>
            <w:ind w:hanging="359"/>
          </w:pPr>
          <w:r w:rsidRPr="00120640">
            <w:t>Determine whether or not a policy should be included in the ISP Manual</w:t>
          </w:r>
        </w:p>
        <w:p w14:paraId="5A67BE2A" w14:textId="77777777" w:rsidR="00120640" w:rsidRPr="00120640" w:rsidRDefault="00120640" w:rsidP="00120640">
          <w:pPr>
            <w:numPr>
              <w:ilvl w:val="0"/>
              <w:numId w:val="22"/>
            </w:numPr>
            <w:spacing w:after="0" w:line="240" w:lineRule="auto"/>
            <w:ind w:hanging="359"/>
          </w:pPr>
          <w:r w:rsidRPr="00120640">
            <w:t>Maintain a list of the current status of all ISPs that includes subcommittee or workgroup assignments and target dates.</w:t>
          </w:r>
        </w:p>
        <w:p w14:paraId="58F74865" w14:textId="77777777" w:rsidR="00120640" w:rsidRPr="00120640" w:rsidRDefault="00120640" w:rsidP="00120640">
          <w:pPr>
            <w:numPr>
              <w:ilvl w:val="0"/>
              <w:numId w:val="22"/>
            </w:numPr>
            <w:spacing w:after="0" w:line="240" w:lineRule="auto"/>
            <w:ind w:hanging="359"/>
          </w:pPr>
          <w:r w:rsidRPr="00120640">
            <w:t>Communicate additions and changes to the ISP Manual with all faculty and staff.</w:t>
          </w:r>
        </w:p>
        <w:p w14:paraId="3CE993C1" w14:textId="4344B17E" w:rsidR="00120640" w:rsidRPr="00120640" w:rsidRDefault="00120640" w:rsidP="00120640">
          <w:pPr>
            <w:numPr>
              <w:ilvl w:val="0"/>
              <w:numId w:val="22"/>
            </w:numPr>
            <w:spacing w:after="0" w:line="240" w:lineRule="auto"/>
            <w:ind w:hanging="359"/>
          </w:pPr>
          <w:r w:rsidRPr="00120640">
            <w:t>Bring any new, revised, or deleted ISPs to the attention of College Council for adoption.</w:t>
          </w:r>
        </w:p>
      </w:sdtContent>
    </w:sdt>
    <w:p w14:paraId="67D61A5E" w14:textId="77777777" w:rsidR="00120640" w:rsidRPr="00120640" w:rsidRDefault="00120640" w:rsidP="00120640">
      <w:pPr>
        <w:rPr>
          <w:b/>
          <w:u w:val="single"/>
        </w:rPr>
      </w:pPr>
    </w:p>
    <w:p w14:paraId="1BBE7E63" w14:textId="77777777" w:rsidR="00120640" w:rsidRPr="00120640" w:rsidRDefault="00120640" w:rsidP="00120640">
      <w:pPr>
        <w:rPr>
          <w:b/>
          <w:u w:val="single"/>
        </w:rPr>
      </w:pPr>
      <w:r w:rsidRPr="00120640">
        <w:rPr>
          <w:b/>
          <w:u w:val="single"/>
        </w:rPr>
        <w:t>Process</w:t>
      </w:r>
    </w:p>
    <w:sdt>
      <w:sdtPr>
        <w:id w:val="1319609260"/>
        <w:placeholder>
          <w:docPart w:val="CD8ABEEEDF554903811A41E81AE92FD9"/>
        </w:placeholder>
      </w:sdtPr>
      <w:sdtEndPr/>
      <w:sdtContent>
        <w:p w14:paraId="76036791" w14:textId="77777777" w:rsidR="00120640" w:rsidRPr="00120640" w:rsidRDefault="00120640" w:rsidP="00120640">
          <w:pPr>
            <w:numPr>
              <w:ilvl w:val="0"/>
              <w:numId w:val="23"/>
            </w:numPr>
            <w:spacing w:after="0" w:line="240" w:lineRule="auto"/>
            <w:ind w:hanging="361"/>
            <w:contextualSpacing/>
          </w:pPr>
          <w:r w:rsidRPr="00120640">
            <w:t>Review standards and/ or procedures in committee sessions, (new and existing).</w:t>
          </w:r>
          <w:r w:rsidRPr="00120640">
            <w:rPr>
              <w:b/>
              <w:color w:val="980000"/>
            </w:rPr>
            <w:t xml:space="preserve"> </w:t>
          </w:r>
        </w:p>
        <w:p w14:paraId="7BA90A14" w14:textId="77777777" w:rsidR="00120640" w:rsidRPr="00120640" w:rsidRDefault="00120640" w:rsidP="00120640">
          <w:pPr>
            <w:numPr>
              <w:ilvl w:val="0"/>
              <w:numId w:val="23"/>
            </w:numPr>
            <w:spacing w:after="0" w:line="240" w:lineRule="auto"/>
            <w:ind w:hanging="361"/>
            <w:contextualSpacing/>
          </w:pPr>
          <w:r w:rsidRPr="00120640">
            <w:t>Establish subcommittees for a more focused evaluation</w:t>
          </w:r>
        </w:p>
        <w:p w14:paraId="1EF48A64" w14:textId="77777777" w:rsidR="00120640" w:rsidRPr="00120640" w:rsidRDefault="00120640" w:rsidP="00120640">
          <w:pPr>
            <w:numPr>
              <w:ilvl w:val="1"/>
              <w:numId w:val="23"/>
            </w:numPr>
            <w:spacing w:after="0" w:line="240" w:lineRule="auto"/>
            <w:ind w:hanging="359"/>
          </w:pPr>
          <w:r w:rsidRPr="00120640">
            <w:t>Gather input from additional college stakeholders/resources as needed</w:t>
          </w:r>
        </w:p>
        <w:p w14:paraId="266DF22D" w14:textId="77777777" w:rsidR="00120640" w:rsidRPr="00120640" w:rsidRDefault="00120640" w:rsidP="00120640">
          <w:pPr>
            <w:numPr>
              <w:ilvl w:val="1"/>
              <w:numId w:val="23"/>
            </w:numPr>
            <w:spacing w:after="0" w:line="240" w:lineRule="auto"/>
            <w:ind w:hanging="359"/>
          </w:pPr>
          <w:r w:rsidRPr="00120640">
            <w:t>Review any associated legislation or other related external requirements</w:t>
          </w:r>
        </w:p>
        <w:p w14:paraId="62F065A3" w14:textId="77777777" w:rsidR="00120640" w:rsidRPr="00120640" w:rsidRDefault="00120640" w:rsidP="00120640">
          <w:pPr>
            <w:numPr>
              <w:ilvl w:val="1"/>
              <w:numId w:val="23"/>
            </w:numPr>
            <w:spacing w:after="0" w:line="240" w:lineRule="auto"/>
            <w:ind w:hanging="359"/>
          </w:pPr>
          <w:r w:rsidRPr="00120640">
            <w:t>Bring revisions/recommended changes back to the full committee for discussion</w:t>
          </w:r>
        </w:p>
        <w:p w14:paraId="3B780E62" w14:textId="77777777" w:rsidR="00120640" w:rsidRPr="00120640" w:rsidRDefault="00120640" w:rsidP="00120640">
          <w:pPr>
            <w:numPr>
              <w:ilvl w:val="1"/>
              <w:numId w:val="23"/>
            </w:numPr>
            <w:spacing w:after="0" w:line="240" w:lineRule="auto"/>
            <w:ind w:hanging="359"/>
          </w:pPr>
          <w:r w:rsidRPr="00120640">
            <w:t>Incorporate full committee feedback into a draft to submit to College Council</w:t>
          </w:r>
        </w:p>
        <w:p w14:paraId="07CC9C39" w14:textId="77777777" w:rsidR="00120640" w:rsidRPr="00120640" w:rsidRDefault="00120640" w:rsidP="00120640">
          <w:pPr>
            <w:numPr>
              <w:ilvl w:val="0"/>
              <w:numId w:val="23"/>
            </w:numPr>
            <w:spacing w:after="0" w:line="240" w:lineRule="auto"/>
            <w:ind w:hanging="359"/>
            <w:contextualSpacing/>
            <w:rPr>
              <w:b/>
            </w:rPr>
          </w:pPr>
          <w:r w:rsidRPr="00120640">
            <w:t>Take the revised or new standard to College Council (two read minimum</w:t>
          </w:r>
          <w:r w:rsidRPr="00120640">
            <w:rPr>
              <w:b/>
            </w:rPr>
            <w:t xml:space="preserve"> </w:t>
          </w:r>
        </w:p>
        <w:p w14:paraId="4F91E948" w14:textId="77777777" w:rsidR="00120640" w:rsidRPr="00120640" w:rsidRDefault="00120640" w:rsidP="00120640">
          <w:pPr>
            <w:numPr>
              <w:ilvl w:val="1"/>
              <w:numId w:val="23"/>
            </w:numPr>
            <w:spacing w:after="0" w:line="240" w:lineRule="auto"/>
            <w:ind w:hanging="359"/>
            <w:contextualSpacing/>
          </w:pPr>
          <w:r w:rsidRPr="00120640">
            <w:t xml:space="preserve">If the standard is approved by College Council it is added to (or removed from) the Manual, if not, </w:t>
          </w:r>
        </w:p>
        <w:p w14:paraId="2BAF604D" w14:textId="77777777" w:rsidR="00120640" w:rsidRPr="00120640" w:rsidRDefault="00120640" w:rsidP="00120640">
          <w:pPr>
            <w:numPr>
              <w:ilvl w:val="1"/>
              <w:numId w:val="23"/>
            </w:numPr>
            <w:spacing w:after="0" w:line="240" w:lineRule="auto"/>
            <w:ind w:hanging="359"/>
            <w:contextualSpacing/>
          </w:pPr>
          <w:r w:rsidRPr="00120640">
            <w:t xml:space="preserve">It goes back to the Committee for further work and is brought back to College Council for Final Approval. </w:t>
          </w:r>
        </w:p>
        <w:p w14:paraId="020E2818" w14:textId="77777777" w:rsidR="00120640" w:rsidRPr="00120640" w:rsidRDefault="00120640" w:rsidP="00120640">
          <w:pPr>
            <w:numPr>
              <w:ilvl w:val="0"/>
              <w:numId w:val="23"/>
            </w:numPr>
            <w:spacing w:after="0" w:line="240" w:lineRule="auto"/>
            <w:ind w:hanging="359"/>
            <w:contextualSpacing/>
          </w:pPr>
          <w:r w:rsidRPr="00120640">
            <w:t xml:space="preserve">When College Council approval occurs, it is added to (or removed from) the ISP Manual </w:t>
          </w:r>
        </w:p>
        <w:p w14:paraId="7424C415" w14:textId="77777777" w:rsidR="00120640" w:rsidRPr="00120640" w:rsidRDefault="00120640" w:rsidP="00120640">
          <w:pPr>
            <w:numPr>
              <w:ilvl w:val="0"/>
              <w:numId w:val="23"/>
            </w:numPr>
            <w:spacing w:after="0" w:line="240" w:lineRule="auto"/>
            <w:ind w:hanging="359"/>
            <w:contextualSpacing/>
          </w:pPr>
          <w:r w:rsidRPr="00120640">
            <w:t>The new or changed Standard and/or Procedure is published on the ISP website where it can be accessed by the college community</w:t>
          </w:r>
        </w:p>
        <w:p w14:paraId="41834FA5" w14:textId="77777777" w:rsidR="00120640" w:rsidRPr="00120640" w:rsidRDefault="00120640" w:rsidP="00120640">
          <w:pPr>
            <w:numPr>
              <w:ilvl w:val="0"/>
              <w:numId w:val="23"/>
            </w:numPr>
            <w:spacing w:after="0" w:line="240" w:lineRule="auto"/>
            <w:ind w:hanging="359"/>
            <w:contextualSpacing/>
          </w:pPr>
          <w:r w:rsidRPr="00120640">
            <w:t>The new or changed Standard and/or Procedure is shared with faculty and staff by the ISP committee recorder and/ or the registrar.</w:t>
          </w:r>
        </w:p>
        <w:p w14:paraId="65933AA4" w14:textId="77777777" w:rsidR="00120640" w:rsidRPr="00120640" w:rsidRDefault="001748A2" w:rsidP="00120640"/>
      </w:sdtContent>
    </w:sdt>
    <w:p w14:paraId="5C3D8D47" w14:textId="77777777" w:rsidR="00120640" w:rsidRPr="00120640" w:rsidRDefault="00120640" w:rsidP="00120640">
      <w:pPr>
        <w:rPr>
          <w:b/>
          <w:u w:val="single"/>
        </w:rPr>
      </w:pPr>
      <w:r w:rsidRPr="00120640">
        <w:rPr>
          <w:b/>
          <w:u w:val="single"/>
        </w:rPr>
        <w:t>Relationship to Other Committees</w:t>
      </w:r>
    </w:p>
    <w:sdt>
      <w:sdtPr>
        <w:id w:val="1655098438"/>
        <w:placeholder>
          <w:docPart w:val="B69C40D559294FEF89F9264278DEBD46"/>
        </w:placeholder>
      </w:sdtPr>
      <w:sdtEndPr/>
      <w:sdtContent>
        <w:p w14:paraId="4061C59E" w14:textId="77777777" w:rsidR="00120640" w:rsidRPr="00120640" w:rsidRDefault="00120640" w:rsidP="00120640">
          <w:r w:rsidRPr="00120640">
            <w:t xml:space="preserve">The ISP committee works in conjunction with the Curriculum Committee and reports to the College Council. </w:t>
          </w:r>
        </w:p>
      </w:sdtContent>
    </w:sdt>
    <w:p w14:paraId="01E71CAA" w14:textId="77777777" w:rsidR="00120640" w:rsidRPr="00120640" w:rsidRDefault="00120640" w:rsidP="00120640">
      <w:pPr>
        <w:rPr>
          <w:b/>
          <w:u w:val="single"/>
        </w:rPr>
      </w:pPr>
      <w:r w:rsidRPr="00120640">
        <w:rPr>
          <w:b/>
          <w:u w:val="single"/>
        </w:rPr>
        <w:t xml:space="preserve">Membership </w:t>
      </w:r>
    </w:p>
    <w:sdt>
      <w:sdtPr>
        <w:id w:val="107326824"/>
        <w:placeholder>
          <w:docPart w:val="BBAF517D766447EAADD43B59EEAC7FC5"/>
        </w:placeholder>
      </w:sdtPr>
      <w:sdtEndPr/>
      <w:sdtContent>
        <w:p w14:paraId="1A434634" w14:textId="77777777" w:rsidR="00120640" w:rsidRPr="00120640" w:rsidRDefault="00120640" w:rsidP="00120640">
          <w:r w:rsidRPr="00120640">
            <w:t>Membership on the ISP Committee shall have broad representation from all academic divisions at the college, and will include faculty, classified, administration and students.  Some members will be considered permanent, while others will be on a one or three-year appointment, with membership staggered among the three years for continuity.  Members will be appointed to the committee by their Dean.  The number and allocation of members are listed in the following table:</w:t>
          </w:r>
        </w:p>
        <w:p w14:paraId="21E90552" w14:textId="77777777" w:rsidR="00120640" w:rsidRPr="00120640" w:rsidRDefault="00120640" w:rsidP="00120640"/>
        <w:tbl>
          <w:tblPr>
            <w:tblW w:w="9484"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0"/>
            <w:gridCol w:w="3334"/>
          </w:tblGrid>
          <w:tr w:rsidR="00120640" w:rsidRPr="00120640" w14:paraId="3A929964" w14:textId="77777777" w:rsidTr="00495899">
            <w:tc>
              <w:tcPr>
                <w:tcW w:w="6150" w:type="dxa"/>
                <w:tcMar>
                  <w:top w:w="100" w:type="dxa"/>
                  <w:left w:w="100" w:type="dxa"/>
                  <w:bottom w:w="100" w:type="dxa"/>
                  <w:right w:w="100" w:type="dxa"/>
                </w:tcMar>
              </w:tcPr>
              <w:p w14:paraId="037DEFC3" w14:textId="77777777" w:rsidR="00120640" w:rsidRPr="00120640" w:rsidRDefault="00120640" w:rsidP="00120640">
                <w:pPr>
                  <w:keepNext/>
                  <w:keepLines/>
                  <w:widowControl w:val="0"/>
                  <w:spacing w:before="240" w:after="60" w:line="240" w:lineRule="auto"/>
                  <w:outlineLvl w:val="0"/>
                  <w:rPr>
                    <w:rFonts w:ascii="Times New Roman" w:eastAsia="Arial" w:hAnsi="Times New Roman" w:cs="Times New Roman"/>
                    <w:b/>
                    <w:color w:val="000000"/>
                    <w:sz w:val="24"/>
                    <w:szCs w:val="24"/>
                  </w:rPr>
                </w:pPr>
                <w:r w:rsidRPr="00120640">
                  <w:rPr>
                    <w:rFonts w:ascii="Times New Roman" w:eastAsia="Arial" w:hAnsi="Times New Roman" w:cs="Times New Roman"/>
                    <w:b/>
                    <w:color w:val="000000"/>
                    <w:sz w:val="24"/>
                    <w:szCs w:val="24"/>
                  </w:rPr>
                  <w:t>Area of Representation</w:t>
                </w:r>
              </w:p>
            </w:tc>
            <w:tc>
              <w:tcPr>
                <w:tcW w:w="3334" w:type="dxa"/>
                <w:tcMar>
                  <w:top w:w="100" w:type="dxa"/>
                  <w:left w:w="100" w:type="dxa"/>
                  <w:bottom w:w="100" w:type="dxa"/>
                  <w:right w:w="100" w:type="dxa"/>
                </w:tcMar>
              </w:tcPr>
              <w:p w14:paraId="1163BE92" w14:textId="77777777" w:rsidR="00120640" w:rsidRPr="00120640" w:rsidRDefault="00120640" w:rsidP="00120640">
                <w:pPr>
                  <w:keepNext/>
                  <w:keepLines/>
                  <w:widowControl w:val="0"/>
                  <w:spacing w:before="240" w:after="60" w:line="240" w:lineRule="auto"/>
                  <w:outlineLvl w:val="0"/>
                  <w:rPr>
                    <w:rFonts w:ascii="Times New Roman" w:eastAsia="Arial" w:hAnsi="Times New Roman" w:cs="Times New Roman"/>
                    <w:b/>
                    <w:color w:val="000000"/>
                    <w:sz w:val="24"/>
                    <w:szCs w:val="24"/>
                  </w:rPr>
                </w:pPr>
                <w:bookmarkStart w:id="1" w:name="h.p8bm8hxyhw1z" w:colFirst="0" w:colLast="0"/>
                <w:bookmarkEnd w:id="1"/>
                <w:r w:rsidRPr="00120640">
                  <w:rPr>
                    <w:rFonts w:ascii="Times New Roman" w:eastAsia="Arial" w:hAnsi="Times New Roman" w:cs="Times New Roman"/>
                    <w:b/>
                    <w:color w:val="000000"/>
                    <w:sz w:val="24"/>
                    <w:szCs w:val="24"/>
                  </w:rPr>
                  <w:t>Length of Service</w:t>
                </w:r>
              </w:p>
            </w:tc>
          </w:tr>
          <w:tr w:rsidR="00120640" w:rsidRPr="00120640" w14:paraId="5D14AD23" w14:textId="77777777" w:rsidTr="00495899">
            <w:trPr>
              <w:trHeight w:val="580"/>
            </w:trPr>
            <w:tc>
              <w:tcPr>
                <w:tcW w:w="6150" w:type="dxa"/>
                <w:tcMar>
                  <w:top w:w="100" w:type="dxa"/>
                  <w:left w:w="100" w:type="dxa"/>
                  <w:bottom w:w="100" w:type="dxa"/>
                  <w:right w:w="100" w:type="dxa"/>
                </w:tcMar>
              </w:tcPr>
              <w:p w14:paraId="25136D91"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r w:rsidRPr="00120640">
                  <w:rPr>
                    <w:rFonts w:ascii="Times New Roman" w:eastAsia="Times New Roman" w:hAnsi="Times New Roman" w:cs="Times New Roman"/>
                    <w:b/>
                    <w:color w:val="000000"/>
                    <w:sz w:val="24"/>
                    <w:szCs w:val="24"/>
                  </w:rPr>
                  <w:t>Chairperson</w:t>
                </w:r>
              </w:p>
            </w:tc>
            <w:tc>
              <w:tcPr>
                <w:tcW w:w="3334" w:type="dxa"/>
                <w:tcMar>
                  <w:top w:w="100" w:type="dxa"/>
                  <w:left w:w="100" w:type="dxa"/>
                  <w:bottom w:w="100" w:type="dxa"/>
                  <w:right w:w="100" w:type="dxa"/>
                </w:tcMar>
              </w:tcPr>
              <w:p w14:paraId="755F1E27"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bookmarkStart w:id="2" w:name="h.8dbqfwtnnr7l" w:colFirst="0" w:colLast="0"/>
                <w:bookmarkEnd w:id="2"/>
              </w:p>
            </w:tc>
          </w:tr>
          <w:tr w:rsidR="00120640" w:rsidRPr="00120640" w14:paraId="305286B6" w14:textId="77777777" w:rsidTr="00495899">
            <w:tc>
              <w:tcPr>
                <w:tcW w:w="6150" w:type="dxa"/>
                <w:tcMar>
                  <w:top w:w="100" w:type="dxa"/>
                  <w:left w:w="100" w:type="dxa"/>
                  <w:bottom w:w="100" w:type="dxa"/>
                  <w:right w:w="100" w:type="dxa"/>
                </w:tcMar>
              </w:tcPr>
              <w:p w14:paraId="7D42F200" w14:textId="77777777" w:rsidR="00120640" w:rsidRPr="00120640" w:rsidRDefault="00120640" w:rsidP="00120640">
                <w:pPr>
                  <w:rPr>
                    <w:szCs w:val="24"/>
                  </w:rPr>
                </w:pPr>
                <w:r w:rsidRPr="00120640">
                  <w:rPr>
                    <w:szCs w:val="24"/>
                  </w:rPr>
                  <w:t>Dean, Arts &amp; Sciences</w:t>
                </w:r>
              </w:p>
            </w:tc>
            <w:tc>
              <w:tcPr>
                <w:tcW w:w="3334" w:type="dxa"/>
                <w:tcMar>
                  <w:top w:w="100" w:type="dxa"/>
                  <w:left w:w="100" w:type="dxa"/>
                  <w:bottom w:w="100" w:type="dxa"/>
                  <w:right w:w="100" w:type="dxa"/>
                </w:tcMar>
              </w:tcPr>
              <w:p w14:paraId="0C4AE57C" w14:textId="77777777" w:rsidR="00120640" w:rsidRPr="00120640" w:rsidRDefault="00120640" w:rsidP="00120640">
                <w:pPr>
                  <w:widowControl w:val="0"/>
                  <w:rPr>
                    <w:szCs w:val="24"/>
                  </w:rPr>
                </w:pPr>
                <w:r w:rsidRPr="00120640">
                  <w:rPr>
                    <w:szCs w:val="24"/>
                  </w:rPr>
                  <w:t>Not Applicable</w:t>
                </w:r>
              </w:p>
            </w:tc>
          </w:tr>
          <w:tr w:rsidR="00120640" w:rsidRPr="00120640" w14:paraId="6CA36EE7" w14:textId="77777777" w:rsidTr="00495899">
            <w:tc>
              <w:tcPr>
                <w:tcW w:w="6150" w:type="dxa"/>
                <w:tcMar>
                  <w:top w:w="100" w:type="dxa"/>
                  <w:left w:w="100" w:type="dxa"/>
                  <w:bottom w:w="100" w:type="dxa"/>
                  <w:right w:w="100" w:type="dxa"/>
                </w:tcMar>
              </w:tcPr>
              <w:p w14:paraId="6906C497"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r w:rsidRPr="00120640">
                  <w:rPr>
                    <w:rFonts w:ascii="Times New Roman" w:eastAsia="Times New Roman" w:hAnsi="Times New Roman" w:cs="Times New Roman"/>
                    <w:b/>
                    <w:color w:val="000000"/>
                    <w:sz w:val="24"/>
                    <w:szCs w:val="24"/>
                  </w:rPr>
                  <w:t>Institutional</w:t>
                </w:r>
              </w:p>
            </w:tc>
            <w:tc>
              <w:tcPr>
                <w:tcW w:w="3334" w:type="dxa"/>
                <w:tcMar>
                  <w:top w:w="100" w:type="dxa"/>
                  <w:left w:w="100" w:type="dxa"/>
                  <w:bottom w:w="100" w:type="dxa"/>
                  <w:right w:w="100" w:type="dxa"/>
                </w:tcMar>
              </w:tcPr>
              <w:p w14:paraId="43B0B1D7"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bookmarkStart w:id="3" w:name="h.865xlywzbh6v" w:colFirst="0" w:colLast="0"/>
                <w:bookmarkEnd w:id="3"/>
              </w:p>
            </w:tc>
          </w:tr>
          <w:tr w:rsidR="00120640" w:rsidRPr="00120640" w14:paraId="6F82C162" w14:textId="77777777" w:rsidTr="00495899">
            <w:tc>
              <w:tcPr>
                <w:tcW w:w="6150" w:type="dxa"/>
                <w:tcMar>
                  <w:top w:w="100" w:type="dxa"/>
                  <w:left w:w="100" w:type="dxa"/>
                  <w:bottom w:w="100" w:type="dxa"/>
                  <w:right w:w="100" w:type="dxa"/>
                </w:tcMar>
              </w:tcPr>
              <w:p w14:paraId="54E2800A" w14:textId="77777777" w:rsidR="00120640" w:rsidRPr="00120640" w:rsidRDefault="00120640" w:rsidP="00120640">
                <w:pPr>
                  <w:rPr>
                    <w:szCs w:val="24"/>
                  </w:rPr>
                </w:pPr>
                <w:r w:rsidRPr="00120640">
                  <w:rPr>
                    <w:szCs w:val="24"/>
                  </w:rPr>
                  <w:t>Ex officio member:  Vice President of Instruction and Student Services</w:t>
                </w:r>
              </w:p>
            </w:tc>
            <w:tc>
              <w:tcPr>
                <w:tcW w:w="3334" w:type="dxa"/>
                <w:tcMar>
                  <w:top w:w="100" w:type="dxa"/>
                  <w:left w:w="100" w:type="dxa"/>
                  <w:bottom w:w="100" w:type="dxa"/>
                  <w:right w:w="100" w:type="dxa"/>
                </w:tcMar>
              </w:tcPr>
              <w:p w14:paraId="1056DDAC" w14:textId="77777777" w:rsidR="00120640" w:rsidRPr="00120640" w:rsidRDefault="00120640" w:rsidP="00120640">
                <w:pPr>
                  <w:rPr>
                    <w:szCs w:val="24"/>
                  </w:rPr>
                </w:pPr>
                <w:r w:rsidRPr="00120640">
                  <w:rPr>
                    <w:szCs w:val="24"/>
                  </w:rPr>
                  <w:t>Permanent</w:t>
                </w:r>
              </w:p>
            </w:tc>
          </w:tr>
          <w:tr w:rsidR="00120640" w:rsidRPr="00120640" w14:paraId="1F8D8605" w14:textId="77777777" w:rsidTr="00495899">
            <w:tc>
              <w:tcPr>
                <w:tcW w:w="6150" w:type="dxa"/>
                <w:tcMar>
                  <w:top w:w="100" w:type="dxa"/>
                  <w:left w:w="100" w:type="dxa"/>
                  <w:bottom w:w="100" w:type="dxa"/>
                  <w:right w:w="100" w:type="dxa"/>
                </w:tcMar>
              </w:tcPr>
              <w:p w14:paraId="0641CBC2" w14:textId="77777777" w:rsidR="00120640" w:rsidRPr="00120640" w:rsidRDefault="00120640" w:rsidP="00120640">
                <w:pPr>
                  <w:rPr>
                    <w:szCs w:val="24"/>
                  </w:rPr>
                </w:pPr>
                <w:r w:rsidRPr="00120640">
                  <w:rPr>
                    <w:szCs w:val="24"/>
                  </w:rPr>
                  <w:t xml:space="preserve">Dean (or Associate), Arts &amp; Sciences </w:t>
                </w:r>
              </w:p>
            </w:tc>
            <w:tc>
              <w:tcPr>
                <w:tcW w:w="3334" w:type="dxa"/>
                <w:tcMar>
                  <w:top w:w="100" w:type="dxa"/>
                  <w:left w:w="100" w:type="dxa"/>
                  <w:bottom w:w="100" w:type="dxa"/>
                  <w:right w:w="100" w:type="dxa"/>
                </w:tcMar>
              </w:tcPr>
              <w:p w14:paraId="25328E65" w14:textId="77777777" w:rsidR="00120640" w:rsidRPr="00120640" w:rsidRDefault="00120640" w:rsidP="00120640">
                <w:pPr>
                  <w:rPr>
                    <w:szCs w:val="24"/>
                  </w:rPr>
                </w:pPr>
                <w:r w:rsidRPr="00120640">
                  <w:rPr>
                    <w:szCs w:val="24"/>
                  </w:rPr>
                  <w:t>Permanent</w:t>
                </w:r>
              </w:p>
            </w:tc>
          </w:tr>
          <w:tr w:rsidR="00120640" w:rsidRPr="00120640" w14:paraId="0DBB0666" w14:textId="77777777" w:rsidTr="00495899">
            <w:tc>
              <w:tcPr>
                <w:tcW w:w="6150" w:type="dxa"/>
                <w:tcMar>
                  <w:top w:w="100" w:type="dxa"/>
                  <w:left w:w="100" w:type="dxa"/>
                  <w:bottom w:w="100" w:type="dxa"/>
                  <w:right w:w="100" w:type="dxa"/>
                </w:tcMar>
              </w:tcPr>
              <w:p w14:paraId="135B32AE" w14:textId="77777777" w:rsidR="00120640" w:rsidRPr="00120640" w:rsidRDefault="00120640" w:rsidP="00120640">
                <w:pPr>
                  <w:rPr>
                    <w:szCs w:val="24"/>
                  </w:rPr>
                </w:pPr>
                <w:r w:rsidRPr="00120640">
                  <w:rPr>
                    <w:szCs w:val="24"/>
                  </w:rPr>
                  <w:t>Dean (or Associate), Academic Foundations and Connections</w:t>
                </w:r>
              </w:p>
            </w:tc>
            <w:tc>
              <w:tcPr>
                <w:tcW w:w="3334" w:type="dxa"/>
                <w:tcMar>
                  <w:top w:w="100" w:type="dxa"/>
                  <w:left w:w="100" w:type="dxa"/>
                  <w:bottom w:w="100" w:type="dxa"/>
                  <w:right w:w="100" w:type="dxa"/>
                </w:tcMar>
              </w:tcPr>
              <w:p w14:paraId="2CB3EDEA" w14:textId="77777777" w:rsidR="00120640" w:rsidRPr="00120640" w:rsidRDefault="00120640" w:rsidP="00120640">
                <w:pPr>
                  <w:rPr>
                    <w:szCs w:val="24"/>
                  </w:rPr>
                </w:pPr>
                <w:r w:rsidRPr="00120640">
                  <w:rPr>
                    <w:szCs w:val="24"/>
                  </w:rPr>
                  <w:t>Permanent</w:t>
                </w:r>
              </w:p>
            </w:tc>
          </w:tr>
          <w:tr w:rsidR="00120640" w:rsidRPr="00120640" w14:paraId="7DD37DBB" w14:textId="77777777" w:rsidTr="00495899">
            <w:tc>
              <w:tcPr>
                <w:tcW w:w="6150" w:type="dxa"/>
                <w:tcMar>
                  <w:top w:w="100" w:type="dxa"/>
                  <w:left w:w="100" w:type="dxa"/>
                  <w:bottom w:w="100" w:type="dxa"/>
                  <w:right w:w="100" w:type="dxa"/>
                </w:tcMar>
              </w:tcPr>
              <w:p w14:paraId="5AF1291B" w14:textId="77777777" w:rsidR="00120640" w:rsidRPr="00120640" w:rsidRDefault="00120640" w:rsidP="00120640">
                <w:pPr>
                  <w:rPr>
                    <w:szCs w:val="24"/>
                  </w:rPr>
                </w:pPr>
                <w:r w:rsidRPr="00120640">
                  <w:rPr>
                    <w:szCs w:val="24"/>
                  </w:rPr>
                  <w:t>Dean (or Associate), Technology, Health Occupations and Workforce</w:t>
                </w:r>
              </w:p>
            </w:tc>
            <w:tc>
              <w:tcPr>
                <w:tcW w:w="3334" w:type="dxa"/>
                <w:tcMar>
                  <w:top w:w="100" w:type="dxa"/>
                  <w:left w:w="100" w:type="dxa"/>
                  <w:bottom w:w="100" w:type="dxa"/>
                  <w:right w:w="100" w:type="dxa"/>
                </w:tcMar>
              </w:tcPr>
              <w:p w14:paraId="70C2D788" w14:textId="77777777" w:rsidR="00120640" w:rsidRPr="00120640" w:rsidRDefault="00120640" w:rsidP="00120640">
                <w:pPr>
                  <w:rPr>
                    <w:szCs w:val="24"/>
                  </w:rPr>
                </w:pPr>
                <w:r w:rsidRPr="00120640">
                  <w:rPr>
                    <w:szCs w:val="24"/>
                  </w:rPr>
                  <w:t>Permanent</w:t>
                </w:r>
              </w:p>
            </w:tc>
          </w:tr>
          <w:tr w:rsidR="00120640" w:rsidRPr="00120640" w14:paraId="1744F158" w14:textId="77777777" w:rsidTr="00495899">
            <w:tc>
              <w:tcPr>
                <w:tcW w:w="6150" w:type="dxa"/>
                <w:tcMar>
                  <w:top w:w="100" w:type="dxa"/>
                  <w:left w:w="100" w:type="dxa"/>
                  <w:bottom w:w="100" w:type="dxa"/>
                  <w:right w:w="100" w:type="dxa"/>
                </w:tcMar>
              </w:tcPr>
              <w:p w14:paraId="358B5C8E" w14:textId="77777777" w:rsidR="00120640" w:rsidRPr="00120640" w:rsidRDefault="00120640" w:rsidP="00120640">
                <w:pPr>
                  <w:rPr>
                    <w:szCs w:val="24"/>
                  </w:rPr>
                </w:pPr>
                <w:r w:rsidRPr="00120640">
                  <w:rPr>
                    <w:szCs w:val="24"/>
                  </w:rPr>
                  <w:t>Dean, Curriculum, Planning &amp; Research</w:t>
                </w:r>
              </w:p>
            </w:tc>
            <w:tc>
              <w:tcPr>
                <w:tcW w:w="3334" w:type="dxa"/>
                <w:tcMar>
                  <w:top w:w="100" w:type="dxa"/>
                  <w:left w:w="100" w:type="dxa"/>
                  <w:bottom w:w="100" w:type="dxa"/>
                  <w:right w:w="100" w:type="dxa"/>
                </w:tcMar>
              </w:tcPr>
              <w:p w14:paraId="3E6A8389" w14:textId="77777777" w:rsidR="00120640" w:rsidRPr="00120640" w:rsidRDefault="00120640" w:rsidP="00120640">
                <w:pPr>
                  <w:rPr>
                    <w:szCs w:val="24"/>
                  </w:rPr>
                </w:pPr>
                <w:r w:rsidRPr="00120640">
                  <w:rPr>
                    <w:szCs w:val="24"/>
                  </w:rPr>
                  <w:t>Permanent</w:t>
                </w:r>
              </w:p>
            </w:tc>
          </w:tr>
          <w:tr w:rsidR="00120640" w:rsidRPr="00120640" w14:paraId="256992FB" w14:textId="77777777" w:rsidTr="00495899">
            <w:tc>
              <w:tcPr>
                <w:tcW w:w="6150" w:type="dxa"/>
                <w:tcMar>
                  <w:top w:w="100" w:type="dxa"/>
                  <w:left w:w="100" w:type="dxa"/>
                  <w:bottom w:w="100" w:type="dxa"/>
                  <w:right w:w="100" w:type="dxa"/>
                </w:tcMar>
              </w:tcPr>
              <w:p w14:paraId="4AEB76E3" w14:textId="77777777" w:rsidR="00120640" w:rsidRPr="00120640" w:rsidRDefault="00120640" w:rsidP="00120640">
                <w:pPr>
                  <w:rPr>
                    <w:szCs w:val="24"/>
                  </w:rPr>
                </w:pPr>
                <w:r w:rsidRPr="00120640">
                  <w:rPr>
                    <w:szCs w:val="24"/>
                  </w:rPr>
                  <w:t>Curriculum Specialist, Recorder</w:t>
                </w:r>
              </w:p>
            </w:tc>
            <w:tc>
              <w:tcPr>
                <w:tcW w:w="3334" w:type="dxa"/>
                <w:tcMar>
                  <w:top w:w="100" w:type="dxa"/>
                  <w:left w:w="100" w:type="dxa"/>
                  <w:bottom w:w="100" w:type="dxa"/>
                  <w:right w:w="100" w:type="dxa"/>
                </w:tcMar>
              </w:tcPr>
              <w:p w14:paraId="463CCBF7" w14:textId="77777777" w:rsidR="00120640" w:rsidRPr="00120640" w:rsidRDefault="00120640" w:rsidP="00120640">
                <w:pPr>
                  <w:rPr>
                    <w:szCs w:val="24"/>
                  </w:rPr>
                </w:pPr>
                <w:r w:rsidRPr="00120640">
                  <w:rPr>
                    <w:szCs w:val="24"/>
                  </w:rPr>
                  <w:t>Permanent</w:t>
                </w:r>
              </w:p>
            </w:tc>
          </w:tr>
          <w:tr w:rsidR="00120640" w:rsidRPr="00120640" w14:paraId="51BD407F" w14:textId="77777777" w:rsidTr="00495899">
            <w:tc>
              <w:tcPr>
                <w:tcW w:w="6150" w:type="dxa"/>
                <w:tcMar>
                  <w:top w:w="100" w:type="dxa"/>
                  <w:left w:w="100" w:type="dxa"/>
                  <w:bottom w:w="100" w:type="dxa"/>
                  <w:right w:w="100" w:type="dxa"/>
                </w:tcMar>
              </w:tcPr>
              <w:p w14:paraId="5E386F43" w14:textId="77777777" w:rsidR="00120640" w:rsidRPr="00120640" w:rsidRDefault="00120640" w:rsidP="00120640">
                <w:pPr>
                  <w:rPr>
                    <w:szCs w:val="24"/>
                  </w:rPr>
                </w:pPr>
                <w:r w:rsidRPr="00120640">
                  <w:rPr>
                    <w:szCs w:val="24"/>
                  </w:rPr>
                  <w:t>Registrar or Director of Student Academic Support Services</w:t>
                </w:r>
              </w:p>
            </w:tc>
            <w:tc>
              <w:tcPr>
                <w:tcW w:w="3334" w:type="dxa"/>
                <w:tcMar>
                  <w:top w:w="100" w:type="dxa"/>
                  <w:left w:w="100" w:type="dxa"/>
                  <w:bottom w:w="100" w:type="dxa"/>
                  <w:right w:w="100" w:type="dxa"/>
                </w:tcMar>
              </w:tcPr>
              <w:p w14:paraId="36115381" w14:textId="77777777" w:rsidR="00120640" w:rsidRPr="00120640" w:rsidRDefault="00120640" w:rsidP="00120640">
                <w:pPr>
                  <w:rPr>
                    <w:szCs w:val="24"/>
                  </w:rPr>
                </w:pPr>
                <w:r w:rsidRPr="00120640">
                  <w:rPr>
                    <w:szCs w:val="24"/>
                  </w:rPr>
                  <w:t>Permanent</w:t>
                </w:r>
              </w:p>
            </w:tc>
          </w:tr>
          <w:tr w:rsidR="00120640" w:rsidRPr="00120640" w14:paraId="47D3DEBC" w14:textId="77777777" w:rsidTr="00495899">
            <w:tc>
              <w:tcPr>
                <w:tcW w:w="6150" w:type="dxa"/>
                <w:tcMar>
                  <w:top w:w="100" w:type="dxa"/>
                  <w:left w:w="100" w:type="dxa"/>
                  <w:bottom w:w="100" w:type="dxa"/>
                  <w:right w:w="100" w:type="dxa"/>
                </w:tcMar>
              </w:tcPr>
              <w:p w14:paraId="646030A9" w14:textId="77777777" w:rsidR="00120640" w:rsidRPr="00120640" w:rsidRDefault="00120640" w:rsidP="00120640">
                <w:pPr>
                  <w:rPr>
                    <w:szCs w:val="24"/>
                  </w:rPr>
                </w:pPr>
                <w:r w:rsidRPr="00120640">
                  <w:rPr>
                    <w:szCs w:val="24"/>
                  </w:rPr>
                  <w:t>Evaluations or Advising</w:t>
                </w:r>
              </w:p>
            </w:tc>
            <w:tc>
              <w:tcPr>
                <w:tcW w:w="3334" w:type="dxa"/>
                <w:tcMar>
                  <w:top w:w="100" w:type="dxa"/>
                  <w:left w:w="100" w:type="dxa"/>
                  <w:bottom w:w="100" w:type="dxa"/>
                  <w:right w:w="100" w:type="dxa"/>
                </w:tcMar>
              </w:tcPr>
              <w:p w14:paraId="5937AC25" w14:textId="77777777" w:rsidR="00120640" w:rsidRPr="00120640" w:rsidRDefault="00120640" w:rsidP="00120640">
                <w:pPr>
                  <w:rPr>
                    <w:szCs w:val="24"/>
                  </w:rPr>
                </w:pPr>
                <w:r w:rsidRPr="00120640">
                  <w:rPr>
                    <w:szCs w:val="24"/>
                  </w:rPr>
                  <w:t>Permanent</w:t>
                </w:r>
              </w:p>
            </w:tc>
          </w:tr>
          <w:tr w:rsidR="00120640" w:rsidRPr="00120640" w14:paraId="63863B1C" w14:textId="77777777" w:rsidTr="00495899">
            <w:tc>
              <w:tcPr>
                <w:tcW w:w="6150" w:type="dxa"/>
                <w:tcMar>
                  <w:top w:w="100" w:type="dxa"/>
                  <w:left w:w="100" w:type="dxa"/>
                  <w:bottom w:w="100" w:type="dxa"/>
                  <w:right w:w="100" w:type="dxa"/>
                </w:tcMar>
              </w:tcPr>
              <w:p w14:paraId="26149D3A"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r w:rsidRPr="00120640">
                  <w:rPr>
                    <w:rFonts w:ascii="Times New Roman" w:eastAsia="Times New Roman" w:hAnsi="Times New Roman" w:cs="Times New Roman"/>
                    <w:b/>
                    <w:color w:val="000000"/>
                    <w:sz w:val="24"/>
                    <w:szCs w:val="24"/>
                  </w:rPr>
                  <w:t>Arts &amp; Sciences</w:t>
                </w:r>
              </w:p>
            </w:tc>
            <w:tc>
              <w:tcPr>
                <w:tcW w:w="3334" w:type="dxa"/>
                <w:tcMar>
                  <w:top w:w="100" w:type="dxa"/>
                  <w:left w:w="100" w:type="dxa"/>
                  <w:bottom w:w="100" w:type="dxa"/>
                  <w:right w:w="100" w:type="dxa"/>
                </w:tcMar>
              </w:tcPr>
              <w:p w14:paraId="7FE0861E"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bookmarkStart w:id="4" w:name="h.ly46fde750hr" w:colFirst="0" w:colLast="0"/>
                <w:bookmarkEnd w:id="4"/>
              </w:p>
            </w:tc>
          </w:tr>
          <w:tr w:rsidR="00120640" w:rsidRPr="00120640" w14:paraId="44C1D6CE" w14:textId="77777777" w:rsidTr="00495899">
            <w:tc>
              <w:tcPr>
                <w:tcW w:w="6150" w:type="dxa"/>
                <w:tcMar>
                  <w:top w:w="100" w:type="dxa"/>
                  <w:left w:w="100" w:type="dxa"/>
                  <w:bottom w:w="100" w:type="dxa"/>
                  <w:right w:w="100" w:type="dxa"/>
                </w:tcMar>
              </w:tcPr>
              <w:p w14:paraId="2F969816" w14:textId="77777777" w:rsidR="00120640" w:rsidRPr="00120640" w:rsidRDefault="00120640" w:rsidP="00120640">
                <w:pPr>
                  <w:rPr>
                    <w:szCs w:val="24"/>
                  </w:rPr>
                </w:pPr>
                <w:r w:rsidRPr="00120640">
                  <w:rPr>
                    <w:szCs w:val="24"/>
                  </w:rPr>
                  <w:t>Art, Music, Communication Studies</w:t>
                </w:r>
              </w:p>
            </w:tc>
            <w:tc>
              <w:tcPr>
                <w:tcW w:w="3334" w:type="dxa"/>
                <w:tcMar>
                  <w:top w:w="100" w:type="dxa"/>
                  <w:left w:w="100" w:type="dxa"/>
                  <w:bottom w:w="100" w:type="dxa"/>
                  <w:right w:w="100" w:type="dxa"/>
                </w:tcMar>
              </w:tcPr>
              <w:p w14:paraId="3F554195" w14:textId="77777777" w:rsidR="00120640" w:rsidRPr="00120640" w:rsidRDefault="00120640" w:rsidP="00120640">
                <w:pPr>
                  <w:rPr>
                    <w:szCs w:val="24"/>
                  </w:rPr>
                </w:pPr>
                <w:r w:rsidRPr="00120640">
                  <w:rPr>
                    <w:szCs w:val="24"/>
                  </w:rPr>
                  <w:t>3 years</w:t>
                </w:r>
              </w:p>
            </w:tc>
          </w:tr>
          <w:tr w:rsidR="00120640" w:rsidRPr="00120640" w14:paraId="0809727C" w14:textId="77777777" w:rsidTr="00495899">
            <w:tc>
              <w:tcPr>
                <w:tcW w:w="6150" w:type="dxa"/>
                <w:tcMar>
                  <w:top w:w="100" w:type="dxa"/>
                  <w:left w:w="100" w:type="dxa"/>
                  <w:bottom w:w="100" w:type="dxa"/>
                  <w:right w:w="100" w:type="dxa"/>
                </w:tcMar>
              </w:tcPr>
              <w:p w14:paraId="5B5A8955" w14:textId="77777777" w:rsidR="00120640" w:rsidRPr="00120640" w:rsidRDefault="00120640" w:rsidP="00120640">
                <w:pPr>
                  <w:rPr>
                    <w:szCs w:val="24"/>
                  </w:rPr>
                </w:pPr>
                <w:r w:rsidRPr="00120640">
                  <w:rPr>
                    <w:szCs w:val="24"/>
                  </w:rPr>
                  <w:t>Social Science or World Languages</w:t>
                </w:r>
              </w:p>
            </w:tc>
            <w:tc>
              <w:tcPr>
                <w:tcW w:w="3334" w:type="dxa"/>
                <w:tcMar>
                  <w:top w:w="100" w:type="dxa"/>
                  <w:left w:w="100" w:type="dxa"/>
                  <w:bottom w:w="100" w:type="dxa"/>
                  <w:right w:w="100" w:type="dxa"/>
                </w:tcMar>
              </w:tcPr>
              <w:p w14:paraId="3B535C51" w14:textId="77777777" w:rsidR="00120640" w:rsidRPr="00120640" w:rsidRDefault="00120640" w:rsidP="00120640">
                <w:pPr>
                  <w:rPr>
                    <w:szCs w:val="24"/>
                  </w:rPr>
                </w:pPr>
                <w:r w:rsidRPr="00120640">
                  <w:rPr>
                    <w:szCs w:val="24"/>
                  </w:rPr>
                  <w:t>3 years</w:t>
                </w:r>
              </w:p>
            </w:tc>
          </w:tr>
          <w:tr w:rsidR="00120640" w:rsidRPr="00120640" w14:paraId="614FF2DE" w14:textId="77777777" w:rsidTr="00495899">
            <w:tc>
              <w:tcPr>
                <w:tcW w:w="6150" w:type="dxa"/>
                <w:tcMar>
                  <w:top w:w="100" w:type="dxa"/>
                  <w:left w:w="100" w:type="dxa"/>
                  <w:bottom w:w="100" w:type="dxa"/>
                  <w:right w:w="100" w:type="dxa"/>
                </w:tcMar>
              </w:tcPr>
              <w:p w14:paraId="6D79B777" w14:textId="77777777" w:rsidR="00120640" w:rsidRPr="00120640" w:rsidRDefault="00120640" w:rsidP="00120640">
                <w:pPr>
                  <w:rPr>
                    <w:szCs w:val="24"/>
                  </w:rPr>
                </w:pPr>
                <w:r w:rsidRPr="00120640">
                  <w:rPr>
                    <w:szCs w:val="24"/>
                  </w:rPr>
                  <w:t>Science &amp; Engineering</w:t>
                </w:r>
              </w:p>
            </w:tc>
            <w:tc>
              <w:tcPr>
                <w:tcW w:w="3334" w:type="dxa"/>
                <w:tcMar>
                  <w:top w:w="100" w:type="dxa"/>
                  <w:left w:w="100" w:type="dxa"/>
                  <w:bottom w:w="100" w:type="dxa"/>
                  <w:right w:w="100" w:type="dxa"/>
                </w:tcMar>
              </w:tcPr>
              <w:p w14:paraId="718047D0" w14:textId="77777777" w:rsidR="00120640" w:rsidRPr="00120640" w:rsidRDefault="00120640" w:rsidP="00120640">
                <w:pPr>
                  <w:rPr>
                    <w:szCs w:val="24"/>
                  </w:rPr>
                </w:pPr>
                <w:r w:rsidRPr="00120640">
                  <w:rPr>
                    <w:szCs w:val="24"/>
                  </w:rPr>
                  <w:t>3 years</w:t>
                </w:r>
              </w:p>
            </w:tc>
          </w:tr>
          <w:tr w:rsidR="00120640" w:rsidRPr="00120640" w14:paraId="0BD84CC7" w14:textId="77777777" w:rsidTr="00495899">
            <w:tc>
              <w:tcPr>
                <w:tcW w:w="6150" w:type="dxa"/>
                <w:tcMar>
                  <w:top w:w="100" w:type="dxa"/>
                  <w:left w:w="100" w:type="dxa"/>
                  <w:bottom w:w="100" w:type="dxa"/>
                  <w:right w:w="100" w:type="dxa"/>
                </w:tcMar>
              </w:tcPr>
              <w:p w14:paraId="532515AD" w14:textId="77777777" w:rsidR="00120640" w:rsidRPr="00120640" w:rsidRDefault="00120640" w:rsidP="00120640">
                <w:pPr>
                  <w:rPr>
                    <w:szCs w:val="24"/>
                  </w:rPr>
                </w:pPr>
                <w:r w:rsidRPr="00120640">
                  <w:rPr>
                    <w:szCs w:val="24"/>
                  </w:rPr>
                  <w:t>Business &amp; Computer Science</w:t>
                </w:r>
              </w:p>
            </w:tc>
            <w:tc>
              <w:tcPr>
                <w:tcW w:w="3334" w:type="dxa"/>
                <w:tcMar>
                  <w:top w:w="100" w:type="dxa"/>
                  <w:left w:w="100" w:type="dxa"/>
                  <w:bottom w:w="100" w:type="dxa"/>
                  <w:right w:w="100" w:type="dxa"/>
                </w:tcMar>
              </w:tcPr>
              <w:p w14:paraId="50BD5E52" w14:textId="77777777" w:rsidR="00120640" w:rsidRPr="00120640" w:rsidRDefault="00120640" w:rsidP="00120640">
                <w:pPr>
                  <w:rPr>
                    <w:szCs w:val="24"/>
                  </w:rPr>
                </w:pPr>
                <w:r w:rsidRPr="00120640">
                  <w:rPr>
                    <w:szCs w:val="24"/>
                  </w:rPr>
                  <w:t>3 years</w:t>
                </w:r>
              </w:p>
            </w:tc>
          </w:tr>
          <w:tr w:rsidR="00120640" w:rsidRPr="00120640" w14:paraId="51249C43" w14:textId="77777777" w:rsidTr="00495899">
            <w:tc>
              <w:tcPr>
                <w:tcW w:w="6150" w:type="dxa"/>
                <w:tcMar>
                  <w:top w:w="100" w:type="dxa"/>
                  <w:left w:w="100" w:type="dxa"/>
                  <w:bottom w:w="100" w:type="dxa"/>
                  <w:right w:w="100" w:type="dxa"/>
                </w:tcMar>
              </w:tcPr>
              <w:p w14:paraId="040631BB" w14:textId="77777777" w:rsidR="00120640" w:rsidRPr="00120640" w:rsidRDefault="00120640" w:rsidP="00120640">
                <w:pPr>
                  <w:rPr>
                    <w:szCs w:val="24"/>
                  </w:rPr>
                </w:pPr>
                <w:r w:rsidRPr="00120640">
                  <w:rPr>
                    <w:szCs w:val="24"/>
                  </w:rPr>
                  <w:t>Horticulture</w:t>
                </w:r>
              </w:p>
            </w:tc>
            <w:tc>
              <w:tcPr>
                <w:tcW w:w="3334" w:type="dxa"/>
                <w:tcMar>
                  <w:top w:w="100" w:type="dxa"/>
                  <w:left w:w="100" w:type="dxa"/>
                  <w:bottom w:w="100" w:type="dxa"/>
                  <w:right w:w="100" w:type="dxa"/>
                </w:tcMar>
              </w:tcPr>
              <w:p w14:paraId="7CAE98B0" w14:textId="77777777" w:rsidR="00120640" w:rsidRPr="00120640" w:rsidRDefault="00120640" w:rsidP="00120640">
                <w:pPr>
                  <w:rPr>
                    <w:szCs w:val="24"/>
                  </w:rPr>
                </w:pPr>
                <w:r w:rsidRPr="00120640">
                  <w:rPr>
                    <w:szCs w:val="24"/>
                  </w:rPr>
                  <w:t>3 years</w:t>
                </w:r>
              </w:p>
            </w:tc>
          </w:tr>
          <w:tr w:rsidR="00120640" w:rsidRPr="00120640" w14:paraId="2A5E633D" w14:textId="77777777" w:rsidTr="00495899">
            <w:tc>
              <w:tcPr>
                <w:tcW w:w="6150" w:type="dxa"/>
                <w:tcMar>
                  <w:top w:w="100" w:type="dxa"/>
                  <w:left w:w="100" w:type="dxa"/>
                  <w:bottom w:w="100" w:type="dxa"/>
                  <w:right w:w="100" w:type="dxa"/>
                </w:tcMar>
              </w:tcPr>
              <w:p w14:paraId="048B87CA" w14:textId="77777777" w:rsidR="00120640" w:rsidRPr="00120640" w:rsidRDefault="00120640" w:rsidP="00120640">
                <w:pPr>
                  <w:rPr>
                    <w:szCs w:val="24"/>
                  </w:rPr>
                </w:pPr>
                <w:r w:rsidRPr="00120640">
                  <w:rPr>
                    <w:szCs w:val="24"/>
                  </w:rPr>
                  <w:t>At-Large (Faculty)</w:t>
                </w:r>
              </w:p>
            </w:tc>
            <w:tc>
              <w:tcPr>
                <w:tcW w:w="3334" w:type="dxa"/>
                <w:tcMar>
                  <w:top w:w="100" w:type="dxa"/>
                  <w:left w:w="100" w:type="dxa"/>
                  <w:bottom w:w="100" w:type="dxa"/>
                  <w:right w:w="100" w:type="dxa"/>
                </w:tcMar>
              </w:tcPr>
              <w:p w14:paraId="77E514DD" w14:textId="77777777" w:rsidR="00120640" w:rsidRPr="00120640" w:rsidRDefault="00120640" w:rsidP="00120640">
                <w:pPr>
                  <w:rPr>
                    <w:szCs w:val="24"/>
                  </w:rPr>
                </w:pPr>
                <w:r w:rsidRPr="00120640">
                  <w:rPr>
                    <w:szCs w:val="24"/>
                  </w:rPr>
                  <w:t>3 years</w:t>
                </w:r>
              </w:p>
            </w:tc>
          </w:tr>
          <w:tr w:rsidR="00120640" w:rsidRPr="00120640" w14:paraId="7F3F5BF5" w14:textId="77777777" w:rsidTr="00495899">
            <w:tc>
              <w:tcPr>
                <w:tcW w:w="6150" w:type="dxa"/>
                <w:tcMar>
                  <w:top w:w="100" w:type="dxa"/>
                  <w:left w:w="100" w:type="dxa"/>
                  <w:bottom w:w="100" w:type="dxa"/>
                  <w:right w:w="100" w:type="dxa"/>
                </w:tcMar>
              </w:tcPr>
              <w:p w14:paraId="0211E5DE"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r w:rsidRPr="00120640">
                  <w:rPr>
                    <w:rFonts w:ascii="Times New Roman" w:eastAsia="Times New Roman" w:hAnsi="Times New Roman" w:cs="Times New Roman"/>
                    <w:b/>
                    <w:color w:val="000000"/>
                    <w:sz w:val="24"/>
                    <w:szCs w:val="24"/>
                  </w:rPr>
                  <w:t>Academic Foundations and Connections</w:t>
                </w:r>
              </w:p>
            </w:tc>
            <w:tc>
              <w:tcPr>
                <w:tcW w:w="3334" w:type="dxa"/>
                <w:tcMar>
                  <w:top w:w="100" w:type="dxa"/>
                  <w:left w:w="100" w:type="dxa"/>
                  <w:bottom w:w="100" w:type="dxa"/>
                  <w:right w:w="100" w:type="dxa"/>
                </w:tcMar>
              </w:tcPr>
              <w:p w14:paraId="03AC2CCD"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bookmarkStart w:id="5" w:name="h.qfyr3yuma8ho" w:colFirst="0" w:colLast="0"/>
                <w:bookmarkEnd w:id="5"/>
              </w:p>
            </w:tc>
          </w:tr>
          <w:tr w:rsidR="00120640" w:rsidRPr="00120640" w14:paraId="0DE0F606" w14:textId="77777777" w:rsidTr="00495899">
            <w:tc>
              <w:tcPr>
                <w:tcW w:w="6150" w:type="dxa"/>
                <w:tcMar>
                  <w:top w:w="100" w:type="dxa"/>
                  <w:left w:w="100" w:type="dxa"/>
                  <w:bottom w:w="100" w:type="dxa"/>
                  <w:right w:w="100" w:type="dxa"/>
                </w:tcMar>
              </w:tcPr>
              <w:p w14:paraId="3CB7D2A3" w14:textId="77777777" w:rsidR="00120640" w:rsidRPr="00120640" w:rsidRDefault="00120640" w:rsidP="00120640">
                <w:pPr>
                  <w:rPr>
                    <w:szCs w:val="24"/>
                  </w:rPr>
                </w:pPr>
                <w:r w:rsidRPr="00120640">
                  <w:rPr>
                    <w:szCs w:val="24"/>
                  </w:rPr>
                  <w:t>English</w:t>
                </w:r>
              </w:p>
            </w:tc>
            <w:tc>
              <w:tcPr>
                <w:tcW w:w="3334" w:type="dxa"/>
                <w:tcMar>
                  <w:top w:w="100" w:type="dxa"/>
                  <w:left w:w="100" w:type="dxa"/>
                  <w:bottom w:w="100" w:type="dxa"/>
                  <w:right w:w="100" w:type="dxa"/>
                </w:tcMar>
              </w:tcPr>
              <w:p w14:paraId="73187F85" w14:textId="77777777" w:rsidR="00120640" w:rsidRPr="00120640" w:rsidRDefault="00120640" w:rsidP="00120640">
                <w:pPr>
                  <w:rPr>
                    <w:szCs w:val="24"/>
                  </w:rPr>
                </w:pPr>
                <w:r w:rsidRPr="00120640">
                  <w:rPr>
                    <w:szCs w:val="24"/>
                  </w:rPr>
                  <w:t>3 years</w:t>
                </w:r>
              </w:p>
            </w:tc>
          </w:tr>
          <w:tr w:rsidR="00120640" w:rsidRPr="00120640" w14:paraId="637A80C8" w14:textId="77777777" w:rsidTr="00495899">
            <w:tc>
              <w:tcPr>
                <w:tcW w:w="6150" w:type="dxa"/>
                <w:tcMar>
                  <w:top w:w="100" w:type="dxa"/>
                  <w:left w:w="100" w:type="dxa"/>
                  <w:bottom w:w="100" w:type="dxa"/>
                  <w:right w:w="100" w:type="dxa"/>
                </w:tcMar>
              </w:tcPr>
              <w:p w14:paraId="0A4AFC74" w14:textId="77777777" w:rsidR="00120640" w:rsidRPr="00120640" w:rsidRDefault="00120640" w:rsidP="00120640">
                <w:pPr>
                  <w:rPr>
                    <w:szCs w:val="24"/>
                  </w:rPr>
                </w:pPr>
                <w:r w:rsidRPr="00120640">
                  <w:rPr>
                    <w:szCs w:val="24"/>
                  </w:rPr>
                  <w:t xml:space="preserve">Skills Development, ESL/PIE  </w:t>
                </w:r>
              </w:p>
            </w:tc>
            <w:tc>
              <w:tcPr>
                <w:tcW w:w="3334" w:type="dxa"/>
                <w:tcMar>
                  <w:top w:w="100" w:type="dxa"/>
                  <w:left w:w="100" w:type="dxa"/>
                  <w:bottom w:w="100" w:type="dxa"/>
                  <w:right w:w="100" w:type="dxa"/>
                </w:tcMar>
              </w:tcPr>
              <w:p w14:paraId="79C3B16C" w14:textId="77777777" w:rsidR="00120640" w:rsidRPr="00120640" w:rsidRDefault="00120640" w:rsidP="00120640">
                <w:pPr>
                  <w:rPr>
                    <w:szCs w:val="24"/>
                  </w:rPr>
                </w:pPr>
                <w:r w:rsidRPr="00120640">
                  <w:rPr>
                    <w:szCs w:val="24"/>
                  </w:rPr>
                  <w:t>3 years</w:t>
                </w:r>
              </w:p>
            </w:tc>
          </w:tr>
          <w:tr w:rsidR="00120640" w:rsidRPr="00120640" w14:paraId="76A9BF70" w14:textId="77777777" w:rsidTr="00495899">
            <w:tc>
              <w:tcPr>
                <w:tcW w:w="6150" w:type="dxa"/>
                <w:tcMar>
                  <w:top w:w="100" w:type="dxa"/>
                  <w:left w:w="100" w:type="dxa"/>
                  <w:bottom w:w="100" w:type="dxa"/>
                  <w:right w:w="100" w:type="dxa"/>
                </w:tcMar>
              </w:tcPr>
              <w:p w14:paraId="6DAB5EEE" w14:textId="77777777" w:rsidR="00120640" w:rsidRPr="00120640" w:rsidRDefault="00120640" w:rsidP="00120640">
                <w:pPr>
                  <w:rPr>
                    <w:szCs w:val="24"/>
                  </w:rPr>
                </w:pPr>
                <w:r w:rsidRPr="00120640">
                  <w:rPr>
                    <w:szCs w:val="24"/>
                  </w:rPr>
                  <w:t>Math</w:t>
                </w:r>
              </w:p>
            </w:tc>
            <w:tc>
              <w:tcPr>
                <w:tcW w:w="3334" w:type="dxa"/>
                <w:tcMar>
                  <w:top w:w="100" w:type="dxa"/>
                  <w:left w:w="100" w:type="dxa"/>
                  <w:bottom w:w="100" w:type="dxa"/>
                  <w:right w:w="100" w:type="dxa"/>
                </w:tcMar>
              </w:tcPr>
              <w:p w14:paraId="6265CE57" w14:textId="77777777" w:rsidR="00120640" w:rsidRPr="00120640" w:rsidRDefault="00120640" w:rsidP="00120640">
                <w:pPr>
                  <w:rPr>
                    <w:szCs w:val="24"/>
                  </w:rPr>
                </w:pPr>
                <w:r w:rsidRPr="00120640">
                  <w:rPr>
                    <w:szCs w:val="24"/>
                  </w:rPr>
                  <w:t>3 years</w:t>
                </w:r>
              </w:p>
            </w:tc>
          </w:tr>
          <w:tr w:rsidR="00120640" w:rsidRPr="00120640" w14:paraId="7933BAC9" w14:textId="77777777" w:rsidTr="00495899">
            <w:tc>
              <w:tcPr>
                <w:tcW w:w="6150" w:type="dxa"/>
                <w:tcMar>
                  <w:top w:w="100" w:type="dxa"/>
                  <w:left w:w="100" w:type="dxa"/>
                  <w:bottom w:w="100" w:type="dxa"/>
                  <w:right w:w="100" w:type="dxa"/>
                </w:tcMar>
              </w:tcPr>
              <w:p w14:paraId="692211BD" w14:textId="77777777" w:rsidR="00120640" w:rsidRPr="00120640" w:rsidRDefault="00120640" w:rsidP="00120640">
                <w:pPr>
                  <w:rPr>
                    <w:szCs w:val="24"/>
                  </w:rPr>
                </w:pPr>
                <w:r w:rsidRPr="00120640">
                  <w:rPr>
                    <w:szCs w:val="24"/>
                  </w:rPr>
                  <w:t>At-Large (Faculty)</w:t>
                </w:r>
              </w:p>
            </w:tc>
            <w:tc>
              <w:tcPr>
                <w:tcW w:w="3334" w:type="dxa"/>
                <w:tcMar>
                  <w:top w:w="100" w:type="dxa"/>
                  <w:left w:w="100" w:type="dxa"/>
                  <w:bottom w:w="100" w:type="dxa"/>
                  <w:right w:w="100" w:type="dxa"/>
                </w:tcMar>
              </w:tcPr>
              <w:p w14:paraId="5B0F68C9" w14:textId="77777777" w:rsidR="00120640" w:rsidRPr="00120640" w:rsidRDefault="00120640" w:rsidP="00120640">
                <w:pPr>
                  <w:rPr>
                    <w:szCs w:val="24"/>
                  </w:rPr>
                </w:pPr>
                <w:r w:rsidRPr="00120640">
                  <w:rPr>
                    <w:szCs w:val="24"/>
                  </w:rPr>
                  <w:t>3 years</w:t>
                </w:r>
              </w:p>
            </w:tc>
          </w:tr>
          <w:tr w:rsidR="00120640" w:rsidRPr="00120640" w14:paraId="5D0D5F58" w14:textId="77777777" w:rsidTr="00495899">
            <w:tc>
              <w:tcPr>
                <w:tcW w:w="6150" w:type="dxa"/>
                <w:tcMar>
                  <w:top w:w="100" w:type="dxa"/>
                  <w:left w:w="100" w:type="dxa"/>
                  <w:bottom w:w="100" w:type="dxa"/>
                  <w:right w:w="100" w:type="dxa"/>
                </w:tcMar>
              </w:tcPr>
              <w:p w14:paraId="5091B412"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r w:rsidRPr="00120640">
                  <w:rPr>
                    <w:rFonts w:ascii="Times New Roman" w:eastAsia="Times New Roman" w:hAnsi="Times New Roman" w:cs="Times New Roman"/>
                    <w:b/>
                    <w:color w:val="000000"/>
                    <w:sz w:val="24"/>
                    <w:szCs w:val="24"/>
                  </w:rPr>
                  <w:t>Technology, Health Occupations and Workforce</w:t>
                </w:r>
              </w:p>
            </w:tc>
            <w:tc>
              <w:tcPr>
                <w:tcW w:w="3334" w:type="dxa"/>
                <w:tcMar>
                  <w:top w:w="100" w:type="dxa"/>
                  <w:left w:w="100" w:type="dxa"/>
                  <w:bottom w:w="100" w:type="dxa"/>
                  <w:right w:w="100" w:type="dxa"/>
                </w:tcMar>
              </w:tcPr>
              <w:p w14:paraId="00B5E48B"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bookmarkStart w:id="6" w:name="h.k1mzvdvypcf8" w:colFirst="0" w:colLast="0"/>
                <w:bookmarkEnd w:id="6"/>
              </w:p>
            </w:tc>
          </w:tr>
          <w:tr w:rsidR="00120640" w:rsidRPr="00120640" w14:paraId="27A774CE" w14:textId="77777777" w:rsidTr="00495899">
            <w:tc>
              <w:tcPr>
                <w:tcW w:w="6150" w:type="dxa"/>
                <w:tcMar>
                  <w:top w:w="100" w:type="dxa"/>
                  <w:left w:w="100" w:type="dxa"/>
                  <w:bottom w:w="100" w:type="dxa"/>
                  <w:right w:w="100" w:type="dxa"/>
                </w:tcMar>
              </w:tcPr>
              <w:p w14:paraId="650F8B4F" w14:textId="77777777" w:rsidR="00120640" w:rsidRPr="00120640" w:rsidRDefault="00120640" w:rsidP="00120640">
                <w:pPr>
                  <w:rPr>
                    <w:szCs w:val="24"/>
                  </w:rPr>
                </w:pPr>
                <w:r w:rsidRPr="00120640">
                  <w:rPr>
                    <w:szCs w:val="24"/>
                  </w:rPr>
                  <w:t>Manufacturing, Automotive</w:t>
                </w:r>
              </w:p>
            </w:tc>
            <w:tc>
              <w:tcPr>
                <w:tcW w:w="3334" w:type="dxa"/>
                <w:tcMar>
                  <w:top w:w="100" w:type="dxa"/>
                  <w:left w:w="100" w:type="dxa"/>
                  <w:bottom w:w="100" w:type="dxa"/>
                  <w:right w:w="100" w:type="dxa"/>
                </w:tcMar>
              </w:tcPr>
              <w:p w14:paraId="206040ED" w14:textId="77777777" w:rsidR="00120640" w:rsidRPr="00120640" w:rsidRDefault="00120640" w:rsidP="00120640">
                <w:pPr>
                  <w:rPr>
                    <w:szCs w:val="24"/>
                  </w:rPr>
                </w:pPr>
                <w:r w:rsidRPr="00120640">
                  <w:rPr>
                    <w:szCs w:val="24"/>
                  </w:rPr>
                  <w:t>3 years</w:t>
                </w:r>
              </w:p>
            </w:tc>
          </w:tr>
          <w:tr w:rsidR="00120640" w:rsidRPr="00120640" w14:paraId="69FED1F7" w14:textId="77777777" w:rsidTr="00495899">
            <w:tc>
              <w:tcPr>
                <w:tcW w:w="6150" w:type="dxa"/>
                <w:tcMar>
                  <w:top w:w="100" w:type="dxa"/>
                  <w:left w:w="100" w:type="dxa"/>
                  <w:bottom w:w="100" w:type="dxa"/>
                  <w:right w:w="100" w:type="dxa"/>
                </w:tcMar>
              </w:tcPr>
              <w:p w14:paraId="5E38B8DC" w14:textId="77777777" w:rsidR="00120640" w:rsidRPr="00120640" w:rsidRDefault="00120640" w:rsidP="00120640">
                <w:pPr>
                  <w:rPr>
                    <w:szCs w:val="24"/>
                  </w:rPr>
                </w:pPr>
                <w:r w:rsidRPr="00120640">
                  <w:rPr>
                    <w:szCs w:val="24"/>
                  </w:rPr>
                  <w:t>Health Sciences</w:t>
                </w:r>
              </w:p>
            </w:tc>
            <w:tc>
              <w:tcPr>
                <w:tcW w:w="3334" w:type="dxa"/>
                <w:tcMar>
                  <w:top w:w="100" w:type="dxa"/>
                  <w:left w:w="100" w:type="dxa"/>
                  <w:bottom w:w="100" w:type="dxa"/>
                  <w:right w:w="100" w:type="dxa"/>
                </w:tcMar>
              </w:tcPr>
              <w:p w14:paraId="4118A856" w14:textId="77777777" w:rsidR="00120640" w:rsidRPr="00120640" w:rsidRDefault="00120640" w:rsidP="00120640">
                <w:pPr>
                  <w:rPr>
                    <w:szCs w:val="24"/>
                  </w:rPr>
                </w:pPr>
                <w:r w:rsidRPr="00120640">
                  <w:rPr>
                    <w:szCs w:val="24"/>
                  </w:rPr>
                  <w:t>3 years</w:t>
                </w:r>
              </w:p>
            </w:tc>
          </w:tr>
          <w:tr w:rsidR="00120640" w:rsidRPr="00120640" w14:paraId="15B45FF7" w14:textId="77777777" w:rsidTr="00495899">
            <w:tc>
              <w:tcPr>
                <w:tcW w:w="6150" w:type="dxa"/>
                <w:tcMar>
                  <w:top w:w="100" w:type="dxa"/>
                  <w:left w:w="100" w:type="dxa"/>
                  <w:bottom w:w="100" w:type="dxa"/>
                  <w:right w:w="100" w:type="dxa"/>
                </w:tcMar>
              </w:tcPr>
              <w:p w14:paraId="6FC9F20E" w14:textId="77777777" w:rsidR="00120640" w:rsidRPr="00120640" w:rsidRDefault="00120640" w:rsidP="00120640">
                <w:pPr>
                  <w:rPr>
                    <w:szCs w:val="24"/>
                  </w:rPr>
                </w:pPr>
                <w:r w:rsidRPr="00120640">
                  <w:rPr>
                    <w:szCs w:val="24"/>
                  </w:rPr>
                  <w:t>Criminal Justice, Human Services,  Education, Fire Science, Apprenticeship, Customized Training</w:t>
                </w:r>
              </w:p>
            </w:tc>
            <w:tc>
              <w:tcPr>
                <w:tcW w:w="3334" w:type="dxa"/>
                <w:tcMar>
                  <w:top w:w="100" w:type="dxa"/>
                  <w:left w:w="100" w:type="dxa"/>
                  <w:bottom w:w="100" w:type="dxa"/>
                  <w:right w:w="100" w:type="dxa"/>
                </w:tcMar>
              </w:tcPr>
              <w:p w14:paraId="3157F08F" w14:textId="77777777" w:rsidR="00120640" w:rsidRPr="00120640" w:rsidRDefault="00120640" w:rsidP="00120640">
                <w:pPr>
                  <w:rPr>
                    <w:szCs w:val="24"/>
                  </w:rPr>
                </w:pPr>
                <w:r w:rsidRPr="00120640">
                  <w:rPr>
                    <w:szCs w:val="24"/>
                  </w:rPr>
                  <w:t>3 years</w:t>
                </w:r>
              </w:p>
            </w:tc>
          </w:tr>
          <w:tr w:rsidR="00120640" w:rsidRPr="00120640" w14:paraId="5AFBC210" w14:textId="77777777" w:rsidTr="00495899">
            <w:tc>
              <w:tcPr>
                <w:tcW w:w="6150" w:type="dxa"/>
                <w:tcMar>
                  <w:top w:w="100" w:type="dxa"/>
                  <w:left w:w="100" w:type="dxa"/>
                  <w:bottom w:w="100" w:type="dxa"/>
                  <w:right w:w="100" w:type="dxa"/>
                </w:tcMar>
              </w:tcPr>
              <w:p w14:paraId="43D23B2E" w14:textId="77777777" w:rsidR="00120640" w:rsidRPr="00120640" w:rsidRDefault="00120640" w:rsidP="00120640">
                <w:pPr>
                  <w:rPr>
                    <w:szCs w:val="24"/>
                  </w:rPr>
                </w:pPr>
                <w:r w:rsidRPr="00120640">
                  <w:rPr>
                    <w:szCs w:val="24"/>
                  </w:rPr>
                  <w:t>At-Large (Faculty)</w:t>
                </w:r>
              </w:p>
            </w:tc>
            <w:tc>
              <w:tcPr>
                <w:tcW w:w="3334" w:type="dxa"/>
                <w:tcMar>
                  <w:top w:w="100" w:type="dxa"/>
                  <w:left w:w="100" w:type="dxa"/>
                  <w:bottom w:w="100" w:type="dxa"/>
                  <w:right w:w="100" w:type="dxa"/>
                </w:tcMar>
              </w:tcPr>
              <w:p w14:paraId="7335333E" w14:textId="77777777" w:rsidR="00120640" w:rsidRPr="00120640" w:rsidRDefault="00120640" w:rsidP="00120640">
                <w:pPr>
                  <w:rPr>
                    <w:szCs w:val="24"/>
                  </w:rPr>
                </w:pPr>
                <w:r w:rsidRPr="00120640">
                  <w:rPr>
                    <w:szCs w:val="24"/>
                  </w:rPr>
                  <w:t>3 years</w:t>
                </w:r>
              </w:p>
            </w:tc>
          </w:tr>
          <w:tr w:rsidR="00120640" w:rsidRPr="00120640" w14:paraId="187EFDA4" w14:textId="77777777" w:rsidTr="00495899">
            <w:tc>
              <w:tcPr>
                <w:tcW w:w="6150" w:type="dxa"/>
                <w:tcMar>
                  <w:top w:w="100" w:type="dxa"/>
                  <w:left w:w="100" w:type="dxa"/>
                  <w:bottom w:w="100" w:type="dxa"/>
                  <w:right w:w="100" w:type="dxa"/>
                </w:tcMar>
              </w:tcPr>
              <w:p w14:paraId="0750D96D"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r w:rsidRPr="00120640">
                  <w:rPr>
                    <w:rFonts w:ascii="Times New Roman" w:eastAsia="Times New Roman" w:hAnsi="Times New Roman" w:cs="Times New Roman"/>
                    <w:b/>
                    <w:color w:val="000000"/>
                    <w:sz w:val="24"/>
                    <w:szCs w:val="24"/>
                  </w:rPr>
                  <w:t>Other</w:t>
                </w:r>
              </w:p>
            </w:tc>
            <w:tc>
              <w:tcPr>
                <w:tcW w:w="3334" w:type="dxa"/>
                <w:tcMar>
                  <w:top w:w="100" w:type="dxa"/>
                  <w:left w:w="100" w:type="dxa"/>
                  <w:bottom w:w="100" w:type="dxa"/>
                  <w:right w:w="100" w:type="dxa"/>
                </w:tcMar>
              </w:tcPr>
              <w:p w14:paraId="43B1D681" w14:textId="77777777" w:rsidR="00120640" w:rsidRPr="00120640" w:rsidRDefault="00120640" w:rsidP="00120640">
                <w:pPr>
                  <w:keepNext/>
                  <w:keepLines/>
                  <w:widowControl w:val="0"/>
                  <w:spacing w:before="280" w:after="80" w:line="240" w:lineRule="auto"/>
                  <w:outlineLvl w:val="2"/>
                  <w:rPr>
                    <w:rFonts w:ascii="Times New Roman" w:eastAsia="Times New Roman" w:hAnsi="Times New Roman" w:cs="Times New Roman"/>
                    <w:b/>
                    <w:color w:val="000000"/>
                    <w:sz w:val="24"/>
                    <w:szCs w:val="24"/>
                  </w:rPr>
                </w:pPr>
                <w:bookmarkStart w:id="7" w:name="h.s5ihkdg3ek57" w:colFirst="0" w:colLast="0"/>
                <w:bookmarkEnd w:id="7"/>
              </w:p>
            </w:tc>
          </w:tr>
          <w:tr w:rsidR="00120640" w:rsidRPr="00120640" w14:paraId="6B4F48F0" w14:textId="77777777" w:rsidTr="00495899">
            <w:tc>
              <w:tcPr>
                <w:tcW w:w="6150" w:type="dxa"/>
                <w:tcMar>
                  <w:top w:w="100" w:type="dxa"/>
                  <w:left w:w="100" w:type="dxa"/>
                  <w:bottom w:w="100" w:type="dxa"/>
                  <w:right w:w="100" w:type="dxa"/>
                </w:tcMar>
              </w:tcPr>
              <w:p w14:paraId="5AD529D5" w14:textId="77777777" w:rsidR="00120640" w:rsidRPr="00120640" w:rsidRDefault="00120640" w:rsidP="00120640">
                <w:pPr>
                  <w:rPr>
                    <w:szCs w:val="24"/>
                  </w:rPr>
                </w:pPr>
                <w:r w:rsidRPr="00120640">
                  <w:rPr>
                    <w:szCs w:val="24"/>
                  </w:rPr>
                  <w:t>Part-time Faculty Rep</w:t>
                </w:r>
              </w:p>
            </w:tc>
            <w:tc>
              <w:tcPr>
                <w:tcW w:w="3334" w:type="dxa"/>
                <w:tcMar>
                  <w:top w:w="100" w:type="dxa"/>
                  <w:left w:w="100" w:type="dxa"/>
                  <w:bottom w:w="100" w:type="dxa"/>
                  <w:right w:w="100" w:type="dxa"/>
                </w:tcMar>
              </w:tcPr>
              <w:p w14:paraId="3EB2C57E" w14:textId="77777777" w:rsidR="00120640" w:rsidRPr="00120640" w:rsidRDefault="00120640" w:rsidP="00120640">
                <w:pPr>
                  <w:rPr>
                    <w:szCs w:val="24"/>
                  </w:rPr>
                </w:pPr>
                <w:r w:rsidRPr="00120640">
                  <w:rPr>
                    <w:szCs w:val="24"/>
                  </w:rPr>
                  <w:t>Must be employed by the college during term</w:t>
                </w:r>
              </w:p>
            </w:tc>
          </w:tr>
          <w:tr w:rsidR="00120640" w:rsidRPr="00120640" w14:paraId="4262E89A" w14:textId="77777777" w:rsidTr="00495899">
            <w:tc>
              <w:tcPr>
                <w:tcW w:w="6150" w:type="dxa"/>
                <w:tcMar>
                  <w:top w:w="100" w:type="dxa"/>
                  <w:left w:w="100" w:type="dxa"/>
                  <w:bottom w:w="100" w:type="dxa"/>
                  <w:right w:w="100" w:type="dxa"/>
                </w:tcMar>
              </w:tcPr>
              <w:p w14:paraId="5BAE1B0B" w14:textId="77777777" w:rsidR="00120640" w:rsidRPr="00120640" w:rsidRDefault="00120640" w:rsidP="00120640">
                <w:pPr>
                  <w:rPr>
                    <w:szCs w:val="24"/>
                  </w:rPr>
                </w:pPr>
                <w:r w:rsidRPr="00120640">
                  <w:rPr>
                    <w:szCs w:val="24"/>
                  </w:rPr>
                  <w:t>Classified Association Rep</w:t>
                </w:r>
              </w:p>
            </w:tc>
            <w:tc>
              <w:tcPr>
                <w:tcW w:w="3334" w:type="dxa"/>
                <w:tcMar>
                  <w:top w:w="100" w:type="dxa"/>
                  <w:left w:w="100" w:type="dxa"/>
                  <w:bottom w:w="100" w:type="dxa"/>
                  <w:right w:w="100" w:type="dxa"/>
                </w:tcMar>
              </w:tcPr>
              <w:p w14:paraId="41505893" w14:textId="77777777" w:rsidR="00120640" w:rsidRPr="00120640" w:rsidRDefault="00120640" w:rsidP="00120640">
                <w:pPr>
                  <w:rPr>
                    <w:szCs w:val="24"/>
                  </w:rPr>
                </w:pPr>
                <w:r w:rsidRPr="00120640">
                  <w:rPr>
                    <w:szCs w:val="24"/>
                  </w:rPr>
                  <w:t>2 years</w:t>
                </w:r>
              </w:p>
            </w:tc>
          </w:tr>
          <w:tr w:rsidR="00120640" w:rsidRPr="00120640" w14:paraId="760A2360" w14:textId="77777777" w:rsidTr="00495899">
            <w:tc>
              <w:tcPr>
                <w:tcW w:w="6150" w:type="dxa"/>
                <w:tcMar>
                  <w:top w:w="100" w:type="dxa"/>
                  <w:left w:w="100" w:type="dxa"/>
                  <w:bottom w:w="100" w:type="dxa"/>
                  <w:right w:w="100" w:type="dxa"/>
                </w:tcMar>
              </w:tcPr>
              <w:p w14:paraId="678236AE" w14:textId="77777777" w:rsidR="00120640" w:rsidRPr="00120640" w:rsidRDefault="00120640" w:rsidP="00120640">
                <w:pPr>
                  <w:rPr>
                    <w:szCs w:val="24"/>
                  </w:rPr>
                </w:pPr>
                <w:r w:rsidRPr="00120640">
                  <w:rPr>
                    <w:szCs w:val="24"/>
                  </w:rPr>
                  <w:t>ASG</w:t>
                </w:r>
              </w:p>
            </w:tc>
            <w:tc>
              <w:tcPr>
                <w:tcW w:w="3334" w:type="dxa"/>
                <w:tcMar>
                  <w:top w:w="100" w:type="dxa"/>
                  <w:left w:w="100" w:type="dxa"/>
                  <w:bottom w:w="100" w:type="dxa"/>
                  <w:right w:w="100" w:type="dxa"/>
                </w:tcMar>
              </w:tcPr>
              <w:p w14:paraId="0978B025" w14:textId="77777777" w:rsidR="00120640" w:rsidRPr="00120640" w:rsidRDefault="00120640" w:rsidP="00120640">
                <w:pPr>
                  <w:rPr>
                    <w:szCs w:val="24"/>
                  </w:rPr>
                </w:pPr>
                <w:r w:rsidRPr="00120640">
                  <w:rPr>
                    <w:szCs w:val="24"/>
                  </w:rPr>
                  <w:t xml:space="preserve">1 year (or rotating) </w:t>
                </w:r>
              </w:p>
            </w:tc>
          </w:tr>
        </w:tbl>
        <w:p w14:paraId="7DFC12F5" w14:textId="77777777" w:rsidR="00120640" w:rsidRPr="00120640" w:rsidRDefault="001748A2" w:rsidP="00120640"/>
      </w:sdtContent>
    </w:sdt>
    <w:p w14:paraId="4A702F39" w14:textId="77777777" w:rsidR="00120640" w:rsidRPr="00120640" w:rsidRDefault="00120640" w:rsidP="00120640"/>
    <w:p w14:paraId="7E2791E2" w14:textId="34EAC597" w:rsidR="00520C81" w:rsidRPr="0018140F" w:rsidRDefault="00520C81" w:rsidP="00120640">
      <w:pPr>
        <w:spacing w:after="0" w:line="240" w:lineRule="auto"/>
        <w:rPr>
          <w:sz w:val="24"/>
          <w:szCs w:val="24"/>
        </w:rPr>
      </w:pPr>
      <w:r w:rsidRPr="0018140F">
        <w:rPr>
          <w:sz w:val="24"/>
          <w:szCs w:val="24"/>
        </w:rPr>
        <w:br w:type="page"/>
      </w:r>
    </w:p>
    <w:p w14:paraId="230A1586" w14:textId="76C00B0A" w:rsidR="00520C81" w:rsidRPr="00120640" w:rsidRDefault="00520C81" w:rsidP="00030343">
      <w:pPr>
        <w:spacing w:after="0" w:line="240" w:lineRule="auto"/>
        <w:rPr>
          <w:b/>
          <w:i/>
          <w:sz w:val="28"/>
          <w:szCs w:val="28"/>
        </w:rPr>
      </w:pPr>
      <w:r w:rsidRPr="00120640">
        <w:rPr>
          <w:b/>
          <w:i/>
          <w:sz w:val="28"/>
          <w:szCs w:val="28"/>
        </w:rPr>
        <w:t>Appendix C</w:t>
      </w:r>
    </w:p>
    <w:p w14:paraId="54E88195" w14:textId="220B31FD" w:rsidR="00735004" w:rsidRPr="00120640" w:rsidRDefault="00735004" w:rsidP="00030343">
      <w:pPr>
        <w:spacing w:after="0" w:line="240" w:lineRule="auto"/>
        <w:rPr>
          <w:b/>
          <w:i/>
          <w:sz w:val="28"/>
          <w:szCs w:val="28"/>
        </w:rPr>
      </w:pPr>
      <w:r w:rsidRPr="00120640">
        <w:rPr>
          <w:b/>
          <w:i/>
          <w:sz w:val="28"/>
          <w:szCs w:val="28"/>
        </w:rPr>
        <w:t>Call for Agenda Items</w:t>
      </w:r>
    </w:p>
    <w:p w14:paraId="393AD280" w14:textId="77777777" w:rsidR="00030343" w:rsidRDefault="00030343" w:rsidP="00502504">
      <w:pPr>
        <w:rPr>
          <w:sz w:val="24"/>
          <w:szCs w:val="24"/>
        </w:rPr>
      </w:pPr>
    </w:p>
    <w:p w14:paraId="3E7CF6F9" w14:textId="142F5B31" w:rsidR="00502504" w:rsidRPr="004C5AD9" w:rsidRDefault="00502504" w:rsidP="00030343">
      <w:pPr>
        <w:spacing w:after="0" w:line="240" w:lineRule="auto"/>
      </w:pPr>
      <w:r w:rsidRPr="004C5AD9">
        <w:rPr>
          <w:sz w:val="24"/>
          <w:szCs w:val="24"/>
        </w:rPr>
        <w:t xml:space="preserve">The next College Council meeting is scheduled for Friday,        , from 12pm to 1:30pm in CC127.   If you have an agenda item and would like to present at this meeting, please reply </w:t>
      </w:r>
      <w:r w:rsidRPr="004C5AD9">
        <w:rPr>
          <w:b/>
          <w:bCs/>
          <w:color w:val="FF0000"/>
          <w:sz w:val="24"/>
          <w:szCs w:val="24"/>
          <w:u w:val="single"/>
        </w:rPr>
        <w:t>no later than</w:t>
      </w:r>
      <w:r w:rsidR="006637B0">
        <w:rPr>
          <w:b/>
          <w:bCs/>
          <w:color w:val="FF0000"/>
          <w:sz w:val="24"/>
          <w:szCs w:val="24"/>
          <w:u w:val="single"/>
        </w:rPr>
        <w:t>____</w:t>
      </w:r>
      <w:r w:rsidRPr="004C5AD9">
        <w:rPr>
          <w:b/>
          <w:bCs/>
          <w:color w:val="FF0000"/>
          <w:sz w:val="24"/>
          <w:szCs w:val="24"/>
          <w:u w:val="single"/>
        </w:rPr>
        <w:t xml:space="preserve">      on           </w:t>
      </w:r>
      <w:r w:rsidRPr="004C5AD9">
        <w:rPr>
          <w:color w:val="FF0000"/>
          <w:sz w:val="24"/>
          <w:szCs w:val="24"/>
        </w:rPr>
        <w:t xml:space="preserve">, </w:t>
      </w:r>
      <w:r w:rsidRPr="004C5AD9">
        <w:rPr>
          <w:sz w:val="24"/>
          <w:szCs w:val="24"/>
        </w:rPr>
        <w:t>with the following information:</w:t>
      </w:r>
    </w:p>
    <w:p w14:paraId="5B1B88F8" w14:textId="77777777" w:rsidR="00502504" w:rsidRPr="004C5AD9" w:rsidRDefault="00502504" w:rsidP="00030343">
      <w:pPr>
        <w:spacing w:after="0" w:line="240" w:lineRule="auto"/>
      </w:pPr>
      <w:r w:rsidRPr="004C5AD9">
        <w:rPr>
          <w:sz w:val="24"/>
          <w:szCs w:val="24"/>
        </w:rPr>
        <w:t> </w:t>
      </w:r>
    </w:p>
    <w:p w14:paraId="4A627C1E" w14:textId="77777777" w:rsidR="00502504" w:rsidRPr="004C5AD9" w:rsidRDefault="00502504" w:rsidP="00030343">
      <w:pPr>
        <w:numPr>
          <w:ilvl w:val="0"/>
          <w:numId w:val="11"/>
        </w:numPr>
        <w:spacing w:after="0" w:line="240" w:lineRule="auto"/>
        <w:rPr>
          <w:rFonts w:eastAsia="Times New Roman"/>
        </w:rPr>
      </w:pPr>
      <w:r w:rsidRPr="004C5AD9">
        <w:rPr>
          <w:rFonts w:eastAsia="Times New Roman"/>
          <w:sz w:val="24"/>
          <w:szCs w:val="24"/>
        </w:rPr>
        <w:t>Presentation Topic</w:t>
      </w:r>
    </w:p>
    <w:p w14:paraId="3F406590" w14:textId="77777777" w:rsidR="00502504" w:rsidRPr="004C5AD9" w:rsidRDefault="00502504" w:rsidP="00030343">
      <w:pPr>
        <w:numPr>
          <w:ilvl w:val="0"/>
          <w:numId w:val="11"/>
        </w:numPr>
        <w:spacing w:after="0" w:line="240" w:lineRule="auto"/>
        <w:rPr>
          <w:rFonts w:eastAsia="Times New Roman"/>
        </w:rPr>
      </w:pPr>
      <w:r w:rsidRPr="004C5AD9">
        <w:rPr>
          <w:rFonts w:eastAsia="Times New Roman"/>
          <w:sz w:val="24"/>
          <w:szCs w:val="24"/>
        </w:rPr>
        <w:t>Presenter(s)</w:t>
      </w:r>
    </w:p>
    <w:p w14:paraId="248516E9" w14:textId="77777777" w:rsidR="00502504" w:rsidRPr="004C5AD9" w:rsidRDefault="00502504" w:rsidP="00030343">
      <w:pPr>
        <w:numPr>
          <w:ilvl w:val="0"/>
          <w:numId w:val="11"/>
        </w:numPr>
        <w:spacing w:after="0" w:line="240" w:lineRule="auto"/>
        <w:rPr>
          <w:rFonts w:eastAsia="Times New Roman"/>
        </w:rPr>
      </w:pPr>
      <w:r w:rsidRPr="004C5AD9">
        <w:rPr>
          <w:rFonts w:eastAsia="Times New Roman"/>
          <w:sz w:val="24"/>
          <w:szCs w:val="24"/>
        </w:rPr>
        <w:t>Discussion/Informational/Action</w:t>
      </w:r>
    </w:p>
    <w:p w14:paraId="20CCBB11" w14:textId="77777777" w:rsidR="00502504" w:rsidRPr="004C5AD9" w:rsidRDefault="00502504" w:rsidP="00030343">
      <w:pPr>
        <w:numPr>
          <w:ilvl w:val="0"/>
          <w:numId w:val="11"/>
        </w:numPr>
        <w:spacing w:after="0" w:line="240" w:lineRule="auto"/>
        <w:rPr>
          <w:rFonts w:eastAsia="Times New Roman"/>
        </w:rPr>
      </w:pPr>
      <w:r w:rsidRPr="004C5AD9">
        <w:rPr>
          <w:rFonts w:eastAsia="Times New Roman"/>
          <w:sz w:val="24"/>
          <w:szCs w:val="24"/>
        </w:rPr>
        <w:t>Estimated Length of Time</w:t>
      </w:r>
    </w:p>
    <w:p w14:paraId="596D767A" w14:textId="012B3D31" w:rsidR="007213B5" w:rsidRDefault="00502504" w:rsidP="00030343">
      <w:pPr>
        <w:numPr>
          <w:ilvl w:val="0"/>
          <w:numId w:val="11"/>
        </w:numPr>
        <w:spacing w:after="0" w:line="240" w:lineRule="auto"/>
        <w:rPr>
          <w:rFonts w:eastAsia="Times New Roman"/>
        </w:rPr>
      </w:pPr>
      <w:r w:rsidRPr="004C5AD9">
        <w:rPr>
          <w:rFonts w:eastAsia="Times New Roman"/>
          <w:sz w:val="24"/>
          <w:szCs w:val="24"/>
        </w:rPr>
        <w:t>Presentation Materials in the Form of an Attachment</w:t>
      </w:r>
    </w:p>
    <w:p w14:paraId="7E6BEB11" w14:textId="77777777" w:rsidR="00D15AE9" w:rsidRDefault="00D15AE9" w:rsidP="00D15AE9">
      <w:pPr>
        <w:spacing w:after="0" w:line="240" w:lineRule="auto"/>
        <w:rPr>
          <w:rFonts w:eastAsia="Times New Roman"/>
        </w:rPr>
      </w:pPr>
    </w:p>
    <w:p w14:paraId="72D741E9" w14:textId="7502B528" w:rsidR="00030343" w:rsidRDefault="00D15AE9" w:rsidP="00D15AE9">
      <w:pPr>
        <w:spacing w:after="0" w:line="240" w:lineRule="auto"/>
        <w:rPr>
          <w:rFonts w:eastAsia="Times New Roman"/>
        </w:rPr>
      </w:pPr>
      <w:r>
        <w:rPr>
          <w:rFonts w:eastAsia="Times New Roman"/>
        </w:rPr>
        <w:t>Also, please answer the following questions in your presentation:</w:t>
      </w:r>
    </w:p>
    <w:p w14:paraId="77764CEC" w14:textId="77777777" w:rsidR="00D15AE9" w:rsidRPr="00030343" w:rsidRDefault="00D15AE9" w:rsidP="00D15AE9">
      <w:pPr>
        <w:spacing w:after="0" w:line="240" w:lineRule="auto"/>
        <w:rPr>
          <w:rFonts w:eastAsia="Times New Roman"/>
        </w:rPr>
      </w:pPr>
    </w:p>
    <w:p w14:paraId="680F4AD8" w14:textId="6428A305" w:rsidR="007213B5" w:rsidRPr="004C5AD9" w:rsidRDefault="007213B5" w:rsidP="0018140F">
      <w:pPr>
        <w:pStyle w:val="NormalWeb"/>
        <w:numPr>
          <w:ilvl w:val="0"/>
          <w:numId w:val="12"/>
        </w:numPr>
        <w:spacing w:before="0" w:beforeAutospacing="0" w:after="0" w:afterAutospacing="0"/>
        <w:rPr>
          <w:rFonts w:asciiTheme="minorHAnsi" w:hAnsiTheme="minorHAnsi"/>
        </w:rPr>
      </w:pPr>
      <w:r w:rsidRPr="004C5AD9">
        <w:rPr>
          <w:rFonts w:asciiTheme="minorHAnsi" w:hAnsiTheme="minorHAnsi"/>
        </w:rPr>
        <w:t>Employee suggestions are sought out and used to improve the experience of students</w:t>
      </w:r>
    </w:p>
    <w:p w14:paraId="12F33C97" w14:textId="03620971" w:rsidR="007213B5" w:rsidRDefault="007213B5" w:rsidP="0018140F">
      <w:pPr>
        <w:pStyle w:val="NormalWeb"/>
        <w:numPr>
          <w:ilvl w:val="0"/>
          <w:numId w:val="12"/>
        </w:numPr>
        <w:spacing w:before="0" w:beforeAutospacing="0" w:after="0" w:afterAutospacing="0"/>
        <w:rPr>
          <w:rFonts w:asciiTheme="minorHAnsi" w:hAnsiTheme="minorHAnsi"/>
        </w:rPr>
      </w:pPr>
      <w:r w:rsidRPr="004C5AD9">
        <w:rPr>
          <w:rFonts w:asciiTheme="minorHAnsi" w:hAnsiTheme="minorHAnsi"/>
        </w:rPr>
        <w:t xml:space="preserve">There are processes in place for me to be involved in planning and decision-making with my service area/department </w:t>
      </w:r>
    </w:p>
    <w:p w14:paraId="572FD44B" w14:textId="6ADC748F" w:rsidR="009E23F3" w:rsidRPr="004C5AD9" w:rsidRDefault="009E23F3" w:rsidP="009E23F3">
      <w:pPr>
        <w:pStyle w:val="NormalWeb"/>
        <w:numPr>
          <w:ilvl w:val="0"/>
          <w:numId w:val="12"/>
        </w:numPr>
        <w:spacing w:before="0" w:beforeAutospacing="0" w:after="0" w:afterAutospacing="0"/>
        <w:rPr>
          <w:rFonts w:asciiTheme="minorHAnsi" w:hAnsiTheme="minorHAnsi"/>
        </w:rPr>
      </w:pPr>
      <w:r w:rsidRPr="004C5AD9">
        <w:rPr>
          <w:rFonts w:asciiTheme="minorHAnsi" w:hAnsiTheme="minorHAnsi"/>
        </w:rPr>
        <w:t>There is a spirit of teamwork and cooperation at this institution</w:t>
      </w:r>
    </w:p>
    <w:p w14:paraId="4E27B3C6" w14:textId="33E9C5A8" w:rsidR="007213B5" w:rsidRPr="004C5AD9" w:rsidRDefault="007213B5" w:rsidP="0018140F">
      <w:pPr>
        <w:pStyle w:val="NormalWeb"/>
        <w:numPr>
          <w:ilvl w:val="0"/>
          <w:numId w:val="13"/>
        </w:numPr>
        <w:spacing w:before="0" w:beforeAutospacing="0" w:after="0" w:afterAutospacing="0"/>
        <w:rPr>
          <w:rFonts w:asciiTheme="minorHAnsi" w:hAnsiTheme="minorHAnsi"/>
        </w:rPr>
      </w:pPr>
      <w:r w:rsidRPr="004C5AD9">
        <w:rPr>
          <w:rFonts w:asciiTheme="minorHAnsi" w:hAnsiTheme="minorHAnsi"/>
        </w:rPr>
        <w:t>The topic was presented to a broad audience representing appropriate college constituencies.  Please comment on this process.</w:t>
      </w:r>
    </w:p>
    <w:p w14:paraId="2B72A421" w14:textId="1267D33B" w:rsidR="007213B5" w:rsidRPr="004C5AD9" w:rsidRDefault="007213B5" w:rsidP="009E23F3">
      <w:pPr>
        <w:pStyle w:val="NormalWeb"/>
        <w:rPr>
          <w:rFonts w:asciiTheme="minorHAnsi" w:hAnsiTheme="minorHAnsi"/>
        </w:rPr>
      </w:pPr>
    </w:p>
    <w:p w14:paraId="470881EE" w14:textId="77777777" w:rsidR="00030343" w:rsidRDefault="00030343">
      <w:pPr>
        <w:rPr>
          <w:sz w:val="24"/>
          <w:szCs w:val="24"/>
        </w:rPr>
      </w:pPr>
    </w:p>
    <w:p w14:paraId="2C6D5743" w14:textId="77777777" w:rsidR="00030343" w:rsidRDefault="00030343">
      <w:pPr>
        <w:rPr>
          <w:sz w:val="24"/>
          <w:szCs w:val="24"/>
        </w:rPr>
      </w:pPr>
    </w:p>
    <w:p w14:paraId="79B969F9" w14:textId="77777777" w:rsidR="00030343" w:rsidRDefault="00030343">
      <w:pPr>
        <w:rPr>
          <w:sz w:val="24"/>
          <w:szCs w:val="24"/>
        </w:rPr>
      </w:pPr>
    </w:p>
    <w:p w14:paraId="59235DFB" w14:textId="77777777" w:rsidR="00030343" w:rsidRDefault="00030343">
      <w:pPr>
        <w:rPr>
          <w:sz w:val="24"/>
          <w:szCs w:val="24"/>
        </w:rPr>
      </w:pPr>
    </w:p>
    <w:p w14:paraId="3CD94F02" w14:textId="77777777" w:rsidR="00030343" w:rsidRDefault="00030343">
      <w:pPr>
        <w:rPr>
          <w:sz w:val="24"/>
          <w:szCs w:val="24"/>
        </w:rPr>
      </w:pPr>
    </w:p>
    <w:p w14:paraId="77B8DDFC" w14:textId="77777777" w:rsidR="00030343" w:rsidRDefault="00030343">
      <w:pPr>
        <w:rPr>
          <w:sz w:val="24"/>
          <w:szCs w:val="24"/>
        </w:rPr>
      </w:pPr>
    </w:p>
    <w:p w14:paraId="0A28F9B9" w14:textId="77777777" w:rsidR="00030343" w:rsidRDefault="00030343">
      <w:pPr>
        <w:rPr>
          <w:sz w:val="24"/>
          <w:szCs w:val="24"/>
        </w:rPr>
      </w:pPr>
    </w:p>
    <w:p w14:paraId="6100D458" w14:textId="77777777" w:rsidR="00030343" w:rsidRDefault="00030343">
      <w:pPr>
        <w:rPr>
          <w:sz w:val="24"/>
          <w:szCs w:val="24"/>
        </w:rPr>
      </w:pPr>
    </w:p>
    <w:p w14:paraId="77DF1F43" w14:textId="77777777" w:rsidR="00030343" w:rsidRDefault="00030343">
      <w:pPr>
        <w:rPr>
          <w:sz w:val="24"/>
          <w:szCs w:val="24"/>
        </w:rPr>
      </w:pPr>
    </w:p>
    <w:p w14:paraId="45BF51BD" w14:textId="77777777" w:rsidR="00030343" w:rsidRDefault="00030343">
      <w:pPr>
        <w:rPr>
          <w:sz w:val="24"/>
          <w:szCs w:val="24"/>
        </w:rPr>
      </w:pPr>
    </w:p>
    <w:p w14:paraId="57AF9800" w14:textId="77777777" w:rsidR="00030343" w:rsidRDefault="00030343">
      <w:pPr>
        <w:rPr>
          <w:sz w:val="24"/>
          <w:szCs w:val="24"/>
        </w:rPr>
      </w:pPr>
    </w:p>
    <w:p w14:paraId="66A1715B" w14:textId="77777777" w:rsidR="00735004" w:rsidRPr="00CF5790" w:rsidRDefault="00735004" w:rsidP="00030343">
      <w:pPr>
        <w:spacing w:after="0" w:line="240" w:lineRule="auto"/>
        <w:rPr>
          <w:b/>
          <w:i/>
          <w:sz w:val="28"/>
          <w:szCs w:val="28"/>
        </w:rPr>
      </w:pPr>
      <w:r w:rsidRPr="00CF5790">
        <w:rPr>
          <w:b/>
          <w:i/>
          <w:sz w:val="28"/>
          <w:szCs w:val="28"/>
        </w:rPr>
        <w:t>Appendix D</w:t>
      </w:r>
    </w:p>
    <w:p w14:paraId="0D76CFB6" w14:textId="75154DCA" w:rsidR="00520C81" w:rsidRPr="00CF5790" w:rsidRDefault="004476E7" w:rsidP="00030343">
      <w:pPr>
        <w:spacing w:after="0" w:line="240" w:lineRule="auto"/>
        <w:rPr>
          <w:b/>
          <w:i/>
          <w:sz w:val="28"/>
          <w:szCs w:val="28"/>
        </w:rPr>
      </w:pPr>
      <w:r w:rsidRPr="00CF5790">
        <w:rPr>
          <w:b/>
          <w:i/>
          <w:sz w:val="28"/>
          <w:szCs w:val="28"/>
        </w:rPr>
        <w:t>Committee/Council Flow Chart</w:t>
      </w:r>
    </w:p>
    <w:p w14:paraId="2CA9D674" w14:textId="77777777" w:rsidR="00030343" w:rsidRDefault="00030343" w:rsidP="00030343">
      <w:pPr>
        <w:spacing w:after="0" w:line="240" w:lineRule="auto"/>
        <w:rPr>
          <w:b/>
          <w:sz w:val="24"/>
          <w:szCs w:val="24"/>
        </w:rPr>
      </w:pPr>
    </w:p>
    <w:p w14:paraId="0A94E288" w14:textId="77777777" w:rsidR="00030343" w:rsidRPr="0018140F" w:rsidRDefault="00030343" w:rsidP="00030343">
      <w:pPr>
        <w:spacing w:after="0" w:line="240" w:lineRule="auto"/>
        <w:rPr>
          <w:b/>
          <w:sz w:val="24"/>
          <w:szCs w:val="24"/>
        </w:rPr>
      </w:pPr>
    </w:p>
    <w:p w14:paraId="736E374B" w14:textId="52455088" w:rsidR="00520C81" w:rsidRPr="0018140F" w:rsidRDefault="00515F68">
      <w:pPr>
        <w:rPr>
          <w:sz w:val="24"/>
          <w:szCs w:val="24"/>
        </w:rPr>
      </w:pPr>
      <w:r w:rsidRPr="004C5AD9">
        <w:rPr>
          <w:noProof/>
          <w:sz w:val="24"/>
          <w:szCs w:val="24"/>
        </w:rPr>
        <w:drawing>
          <wp:inline distT="0" distB="0" distL="0" distR="0" wp14:anchorId="482F5D4E" wp14:editId="65F889A1">
            <wp:extent cx="6570980" cy="39052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9CD698.tmp"/>
                    <pic:cNvPicPr/>
                  </pic:nvPicPr>
                  <pic:blipFill rotWithShape="1">
                    <a:blip r:embed="rId10">
                      <a:extLst>
                        <a:ext uri="{28A0092B-C50C-407E-A947-70E740481C1C}">
                          <a14:useLocalDpi xmlns:a14="http://schemas.microsoft.com/office/drawing/2010/main" val="0"/>
                        </a:ext>
                      </a:extLst>
                    </a:blip>
                    <a:srcRect l="9776" t="14526" r="6570" b="4007"/>
                    <a:stretch/>
                  </pic:blipFill>
                  <pic:spPr bwMode="auto">
                    <a:xfrm>
                      <a:off x="0" y="0"/>
                      <a:ext cx="6582622" cy="3912169"/>
                    </a:xfrm>
                    <a:prstGeom prst="rect">
                      <a:avLst/>
                    </a:prstGeom>
                    <a:ln>
                      <a:noFill/>
                    </a:ln>
                    <a:extLst>
                      <a:ext uri="{53640926-AAD7-44D8-BBD7-CCE9431645EC}">
                        <a14:shadowObscured xmlns:a14="http://schemas.microsoft.com/office/drawing/2010/main"/>
                      </a:ext>
                    </a:extLst>
                  </pic:spPr>
                </pic:pic>
              </a:graphicData>
            </a:graphic>
          </wp:inline>
        </w:drawing>
      </w:r>
    </w:p>
    <w:sectPr w:rsidR="00520C81" w:rsidRPr="0018140F" w:rsidSect="001A5412">
      <w:footerReference w:type="default" r:id="rId11"/>
      <w:pgSz w:w="12240" w:h="15840" w:code="1"/>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20213" w14:textId="77777777" w:rsidR="00C11D0A" w:rsidRDefault="00C11D0A" w:rsidP="006A21EB">
      <w:pPr>
        <w:spacing w:after="0" w:line="240" w:lineRule="auto"/>
      </w:pPr>
      <w:r>
        <w:separator/>
      </w:r>
    </w:p>
  </w:endnote>
  <w:endnote w:type="continuationSeparator" w:id="0">
    <w:p w14:paraId="3F3BB981" w14:textId="77777777" w:rsidR="00C11D0A" w:rsidRDefault="00C11D0A" w:rsidP="006A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MM">
    <w:altName w:val="MyriaM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489113"/>
      <w:docPartObj>
        <w:docPartGallery w:val="Page Numbers (Bottom of Page)"/>
        <w:docPartUnique/>
      </w:docPartObj>
    </w:sdtPr>
    <w:sdtEndPr>
      <w:rPr>
        <w:noProof/>
        <w:sz w:val="20"/>
        <w:szCs w:val="20"/>
      </w:rPr>
    </w:sdtEndPr>
    <w:sdtContent>
      <w:p w14:paraId="2D80B4BE" w14:textId="77777777" w:rsidR="00D15AE9" w:rsidRPr="00D15AE9" w:rsidRDefault="00D15AE9">
        <w:pPr>
          <w:pStyle w:val="Footer"/>
          <w:rPr>
            <w:sz w:val="20"/>
            <w:szCs w:val="20"/>
          </w:rPr>
        </w:pPr>
        <w:r w:rsidRPr="00D15AE9">
          <w:rPr>
            <w:sz w:val="20"/>
            <w:szCs w:val="20"/>
          </w:rPr>
          <w:t>Decision Making and Shared Governance at CCC</w:t>
        </w:r>
      </w:p>
      <w:p w14:paraId="48B7B27E" w14:textId="0E43E05C" w:rsidR="00D15AE9" w:rsidRPr="00D15AE9" w:rsidRDefault="00323390">
        <w:pPr>
          <w:pStyle w:val="Footer"/>
          <w:rPr>
            <w:sz w:val="20"/>
            <w:szCs w:val="20"/>
          </w:rPr>
        </w:pPr>
        <w:r>
          <w:rPr>
            <w:sz w:val="20"/>
            <w:szCs w:val="20"/>
          </w:rPr>
          <w:t>Last Updated:  8</w:t>
        </w:r>
        <w:r w:rsidR="00D15AE9" w:rsidRPr="00D15AE9">
          <w:rPr>
            <w:sz w:val="20"/>
            <w:szCs w:val="20"/>
          </w:rPr>
          <w:t>/</w:t>
        </w:r>
        <w:r>
          <w:rPr>
            <w:sz w:val="20"/>
            <w:szCs w:val="20"/>
          </w:rPr>
          <w:t>24</w:t>
        </w:r>
        <w:r w:rsidR="00D15AE9" w:rsidRPr="00D15AE9">
          <w:rPr>
            <w:sz w:val="20"/>
            <w:szCs w:val="20"/>
          </w:rPr>
          <w:t>/16</w:t>
        </w:r>
      </w:p>
      <w:p w14:paraId="454F7BB7" w14:textId="21C1E256" w:rsidR="004476E7" w:rsidRPr="00D15AE9" w:rsidRDefault="00D15AE9">
        <w:pPr>
          <w:pStyle w:val="Footer"/>
          <w:rPr>
            <w:sz w:val="20"/>
            <w:szCs w:val="20"/>
          </w:rPr>
        </w:pPr>
        <w:r w:rsidRPr="00D15AE9">
          <w:rPr>
            <w:sz w:val="20"/>
            <w:szCs w:val="20"/>
          </w:rPr>
          <w:t xml:space="preserve">Page </w:t>
        </w:r>
        <w:r w:rsidR="004476E7" w:rsidRPr="00D15AE9">
          <w:rPr>
            <w:sz w:val="20"/>
            <w:szCs w:val="20"/>
          </w:rPr>
          <w:fldChar w:fldCharType="begin"/>
        </w:r>
        <w:r w:rsidR="004476E7" w:rsidRPr="00D15AE9">
          <w:rPr>
            <w:sz w:val="20"/>
            <w:szCs w:val="20"/>
          </w:rPr>
          <w:instrText xml:space="preserve"> PAGE   \* MERGEFORMAT </w:instrText>
        </w:r>
        <w:r w:rsidR="004476E7" w:rsidRPr="00D15AE9">
          <w:rPr>
            <w:sz w:val="20"/>
            <w:szCs w:val="20"/>
          </w:rPr>
          <w:fldChar w:fldCharType="separate"/>
        </w:r>
        <w:r w:rsidR="001748A2">
          <w:rPr>
            <w:noProof/>
            <w:sz w:val="20"/>
            <w:szCs w:val="20"/>
          </w:rPr>
          <w:t>23</w:t>
        </w:r>
        <w:r w:rsidR="004476E7" w:rsidRPr="00D15AE9">
          <w:rPr>
            <w:noProof/>
            <w:sz w:val="20"/>
            <w:szCs w:val="20"/>
          </w:rPr>
          <w:fldChar w:fldCharType="end"/>
        </w:r>
      </w:p>
    </w:sdtContent>
  </w:sdt>
  <w:p w14:paraId="1549EECE" w14:textId="77777777" w:rsidR="004476E7" w:rsidRDefault="004476E7">
    <w:pPr>
      <w:pStyle w:val="Footer"/>
    </w:pPr>
  </w:p>
  <w:p w14:paraId="44D3B6BA" w14:textId="77777777" w:rsidR="001A1378" w:rsidRDefault="001A13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18FBA" w14:textId="77777777" w:rsidR="00C11D0A" w:rsidRDefault="00C11D0A" w:rsidP="006A21EB">
      <w:pPr>
        <w:spacing w:after="0" w:line="240" w:lineRule="auto"/>
      </w:pPr>
      <w:r>
        <w:separator/>
      </w:r>
    </w:p>
  </w:footnote>
  <w:footnote w:type="continuationSeparator" w:id="0">
    <w:p w14:paraId="4A02DF57" w14:textId="77777777" w:rsidR="00C11D0A" w:rsidRDefault="00C11D0A" w:rsidP="006A2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59B"/>
    <w:multiLevelType w:val="hybridMultilevel"/>
    <w:tmpl w:val="6298D1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023943"/>
    <w:multiLevelType w:val="hybridMultilevel"/>
    <w:tmpl w:val="1FA0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673A"/>
    <w:multiLevelType w:val="hybridMultilevel"/>
    <w:tmpl w:val="B368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01C2"/>
    <w:multiLevelType w:val="hybridMultilevel"/>
    <w:tmpl w:val="539C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1425D"/>
    <w:multiLevelType w:val="hybridMultilevel"/>
    <w:tmpl w:val="4C84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714CE"/>
    <w:multiLevelType w:val="hybridMultilevel"/>
    <w:tmpl w:val="BB5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22EE"/>
    <w:multiLevelType w:val="hybridMultilevel"/>
    <w:tmpl w:val="6776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7AF2"/>
    <w:multiLevelType w:val="hybridMultilevel"/>
    <w:tmpl w:val="D7FA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341AD"/>
    <w:multiLevelType w:val="multilevel"/>
    <w:tmpl w:val="9E1C34A4"/>
    <w:lvl w:ilvl="0">
      <w:start w:val="1"/>
      <w:numFmt w:val="bullet"/>
      <w:lvlText w:val="●"/>
      <w:lvlJc w:val="left"/>
      <w:pPr>
        <w:ind w:left="361" w:firstLine="360"/>
      </w:pPr>
      <w:rPr>
        <w:rFonts w:ascii="Arial" w:eastAsia="Arial" w:hAnsi="Arial" w:cs="Arial"/>
      </w:rPr>
    </w:lvl>
    <w:lvl w:ilvl="1">
      <w:start w:val="1"/>
      <w:numFmt w:val="bullet"/>
      <w:lvlText w:val="o"/>
      <w:lvlJc w:val="left"/>
      <w:pPr>
        <w:ind w:left="1081" w:firstLine="1080"/>
      </w:pPr>
      <w:rPr>
        <w:rFonts w:ascii="Arial" w:eastAsia="Arial" w:hAnsi="Arial" w:cs="Arial"/>
      </w:rPr>
    </w:lvl>
    <w:lvl w:ilvl="2">
      <w:start w:val="1"/>
      <w:numFmt w:val="bullet"/>
      <w:lvlText w:val="▪"/>
      <w:lvlJc w:val="left"/>
      <w:pPr>
        <w:ind w:left="1801" w:firstLine="1800"/>
      </w:pPr>
      <w:rPr>
        <w:rFonts w:ascii="Arial" w:eastAsia="Arial" w:hAnsi="Arial" w:cs="Arial"/>
      </w:rPr>
    </w:lvl>
    <w:lvl w:ilvl="3">
      <w:start w:val="1"/>
      <w:numFmt w:val="bullet"/>
      <w:lvlText w:val="●"/>
      <w:lvlJc w:val="left"/>
      <w:pPr>
        <w:ind w:left="2521" w:firstLine="2520"/>
      </w:pPr>
      <w:rPr>
        <w:rFonts w:ascii="Arial" w:eastAsia="Arial" w:hAnsi="Arial" w:cs="Arial"/>
      </w:rPr>
    </w:lvl>
    <w:lvl w:ilvl="4">
      <w:start w:val="1"/>
      <w:numFmt w:val="bullet"/>
      <w:lvlText w:val="o"/>
      <w:lvlJc w:val="left"/>
      <w:pPr>
        <w:ind w:left="3241" w:firstLine="3240"/>
      </w:pPr>
      <w:rPr>
        <w:rFonts w:ascii="Arial" w:eastAsia="Arial" w:hAnsi="Arial" w:cs="Arial"/>
      </w:rPr>
    </w:lvl>
    <w:lvl w:ilvl="5">
      <w:start w:val="1"/>
      <w:numFmt w:val="bullet"/>
      <w:lvlText w:val="▪"/>
      <w:lvlJc w:val="left"/>
      <w:pPr>
        <w:ind w:left="3961" w:firstLine="3960"/>
      </w:pPr>
      <w:rPr>
        <w:rFonts w:ascii="Arial" w:eastAsia="Arial" w:hAnsi="Arial" w:cs="Arial"/>
      </w:rPr>
    </w:lvl>
    <w:lvl w:ilvl="6">
      <w:start w:val="1"/>
      <w:numFmt w:val="bullet"/>
      <w:lvlText w:val="●"/>
      <w:lvlJc w:val="left"/>
      <w:pPr>
        <w:ind w:left="4681" w:firstLine="4680"/>
      </w:pPr>
      <w:rPr>
        <w:rFonts w:ascii="Arial" w:eastAsia="Arial" w:hAnsi="Arial" w:cs="Arial"/>
      </w:rPr>
    </w:lvl>
    <w:lvl w:ilvl="7">
      <w:start w:val="1"/>
      <w:numFmt w:val="bullet"/>
      <w:lvlText w:val="o"/>
      <w:lvlJc w:val="left"/>
      <w:pPr>
        <w:ind w:left="5401" w:firstLine="5400"/>
      </w:pPr>
      <w:rPr>
        <w:rFonts w:ascii="Arial" w:eastAsia="Arial" w:hAnsi="Arial" w:cs="Arial"/>
      </w:rPr>
    </w:lvl>
    <w:lvl w:ilvl="8">
      <w:start w:val="1"/>
      <w:numFmt w:val="bullet"/>
      <w:lvlText w:val="▪"/>
      <w:lvlJc w:val="left"/>
      <w:pPr>
        <w:ind w:left="6121" w:firstLine="6120"/>
      </w:pPr>
      <w:rPr>
        <w:rFonts w:ascii="Arial" w:eastAsia="Arial" w:hAnsi="Arial" w:cs="Arial"/>
      </w:rPr>
    </w:lvl>
  </w:abstractNum>
  <w:abstractNum w:abstractNumId="9" w15:restartNumberingAfterBreak="0">
    <w:nsid w:val="33517380"/>
    <w:multiLevelType w:val="hybridMultilevel"/>
    <w:tmpl w:val="897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42CD6"/>
    <w:multiLevelType w:val="hybridMultilevel"/>
    <w:tmpl w:val="AFA6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972912"/>
    <w:multiLevelType w:val="hybridMultilevel"/>
    <w:tmpl w:val="1FC2C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90A5B"/>
    <w:multiLevelType w:val="hybridMultilevel"/>
    <w:tmpl w:val="D96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656A7"/>
    <w:multiLevelType w:val="hybridMultilevel"/>
    <w:tmpl w:val="C5E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54A29"/>
    <w:multiLevelType w:val="hybridMultilevel"/>
    <w:tmpl w:val="804A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45674"/>
    <w:multiLevelType w:val="hybridMultilevel"/>
    <w:tmpl w:val="BEAEA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AA5875"/>
    <w:multiLevelType w:val="hybridMultilevel"/>
    <w:tmpl w:val="FF0AD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D716E1"/>
    <w:multiLevelType w:val="hybridMultilevel"/>
    <w:tmpl w:val="CF88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3222F"/>
    <w:multiLevelType w:val="hybridMultilevel"/>
    <w:tmpl w:val="D31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AF5931"/>
    <w:multiLevelType w:val="hybridMultilevel"/>
    <w:tmpl w:val="C2E8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E7F61"/>
    <w:multiLevelType w:val="hybridMultilevel"/>
    <w:tmpl w:val="E540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01D58"/>
    <w:multiLevelType w:val="hybridMultilevel"/>
    <w:tmpl w:val="893A21E2"/>
    <w:lvl w:ilvl="0" w:tplc="662E62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23510"/>
    <w:multiLevelType w:val="multilevel"/>
    <w:tmpl w:val="AF70C9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FED6E88"/>
    <w:multiLevelType w:val="hybridMultilevel"/>
    <w:tmpl w:val="8B12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7"/>
  </w:num>
  <w:num w:numId="5">
    <w:abstractNumId w:val="16"/>
  </w:num>
  <w:num w:numId="6">
    <w:abstractNumId w:val="6"/>
  </w:num>
  <w:num w:numId="7">
    <w:abstractNumId w:val="3"/>
  </w:num>
  <w:num w:numId="8">
    <w:abstractNumId w:val="12"/>
  </w:num>
  <w:num w:numId="9">
    <w:abstractNumId w:val="17"/>
  </w:num>
  <w:num w:numId="10">
    <w:abstractNumId w:val="11"/>
  </w:num>
  <w:num w:numId="11">
    <w:abstractNumId w:val="18"/>
  </w:num>
  <w:num w:numId="12">
    <w:abstractNumId w:val="1"/>
  </w:num>
  <w:num w:numId="13">
    <w:abstractNumId w:val="15"/>
  </w:num>
  <w:num w:numId="14">
    <w:abstractNumId w:val="20"/>
  </w:num>
  <w:num w:numId="15">
    <w:abstractNumId w:val="9"/>
  </w:num>
  <w:num w:numId="16">
    <w:abstractNumId w:val="2"/>
  </w:num>
  <w:num w:numId="17">
    <w:abstractNumId w:val="5"/>
  </w:num>
  <w:num w:numId="18">
    <w:abstractNumId w:val="0"/>
  </w:num>
  <w:num w:numId="19">
    <w:abstractNumId w:val="10"/>
  </w:num>
  <w:num w:numId="20">
    <w:abstractNumId w:val="21"/>
  </w:num>
  <w:num w:numId="21">
    <w:abstractNumId w:val="13"/>
  </w:num>
  <w:num w:numId="22">
    <w:abstractNumId w:val="22"/>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5A"/>
    <w:rsid w:val="00030343"/>
    <w:rsid w:val="00033097"/>
    <w:rsid w:val="0004217E"/>
    <w:rsid w:val="000546D8"/>
    <w:rsid w:val="00054D1F"/>
    <w:rsid w:val="000D7E87"/>
    <w:rsid w:val="000F7300"/>
    <w:rsid w:val="001046CA"/>
    <w:rsid w:val="00115FC1"/>
    <w:rsid w:val="00120640"/>
    <w:rsid w:val="00140DBE"/>
    <w:rsid w:val="00163B64"/>
    <w:rsid w:val="001748A2"/>
    <w:rsid w:val="0018140F"/>
    <w:rsid w:val="0019246F"/>
    <w:rsid w:val="001A1378"/>
    <w:rsid w:val="001A5412"/>
    <w:rsid w:val="001B76D6"/>
    <w:rsid w:val="001D38DE"/>
    <w:rsid w:val="001F4DB2"/>
    <w:rsid w:val="001F6CC7"/>
    <w:rsid w:val="00245946"/>
    <w:rsid w:val="0027690A"/>
    <w:rsid w:val="00276F17"/>
    <w:rsid w:val="00286530"/>
    <w:rsid w:val="00295ACD"/>
    <w:rsid w:val="002B303E"/>
    <w:rsid w:val="002C50A9"/>
    <w:rsid w:val="00321D64"/>
    <w:rsid w:val="00323390"/>
    <w:rsid w:val="00354B64"/>
    <w:rsid w:val="00393491"/>
    <w:rsid w:val="003B3FDA"/>
    <w:rsid w:val="003C1456"/>
    <w:rsid w:val="003E3864"/>
    <w:rsid w:val="003E4F32"/>
    <w:rsid w:val="004476E7"/>
    <w:rsid w:val="00482703"/>
    <w:rsid w:val="004C5AD9"/>
    <w:rsid w:val="00502504"/>
    <w:rsid w:val="00503968"/>
    <w:rsid w:val="00515F68"/>
    <w:rsid w:val="00520C81"/>
    <w:rsid w:val="005D034E"/>
    <w:rsid w:val="005D289B"/>
    <w:rsid w:val="0060293E"/>
    <w:rsid w:val="0061287A"/>
    <w:rsid w:val="00622010"/>
    <w:rsid w:val="006448B8"/>
    <w:rsid w:val="006637B0"/>
    <w:rsid w:val="00665044"/>
    <w:rsid w:val="0069280F"/>
    <w:rsid w:val="0069420C"/>
    <w:rsid w:val="006A21EB"/>
    <w:rsid w:val="006C1A8B"/>
    <w:rsid w:val="006C4C5E"/>
    <w:rsid w:val="007213B5"/>
    <w:rsid w:val="00726F01"/>
    <w:rsid w:val="00735004"/>
    <w:rsid w:val="0075723C"/>
    <w:rsid w:val="00794FA3"/>
    <w:rsid w:val="007D0B62"/>
    <w:rsid w:val="007D1897"/>
    <w:rsid w:val="007D40FD"/>
    <w:rsid w:val="008311BD"/>
    <w:rsid w:val="008613EC"/>
    <w:rsid w:val="00864840"/>
    <w:rsid w:val="00896FEC"/>
    <w:rsid w:val="008C4FEC"/>
    <w:rsid w:val="00990EE0"/>
    <w:rsid w:val="00995F6F"/>
    <w:rsid w:val="009E23F3"/>
    <w:rsid w:val="009F277F"/>
    <w:rsid w:val="00A21C8E"/>
    <w:rsid w:val="00A22D71"/>
    <w:rsid w:val="00AA75BE"/>
    <w:rsid w:val="00B2328A"/>
    <w:rsid w:val="00B3134A"/>
    <w:rsid w:val="00B4325A"/>
    <w:rsid w:val="00B72867"/>
    <w:rsid w:val="00BC345B"/>
    <w:rsid w:val="00BC4DCE"/>
    <w:rsid w:val="00C11D0A"/>
    <w:rsid w:val="00C20B2E"/>
    <w:rsid w:val="00C407CF"/>
    <w:rsid w:val="00C74732"/>
    <w:rsid w:val="00C9625F"/>
    <w:rsid w:val="00CF5790"/>
    <w:rsid w:val="00D04A84"/>
    <w:rsid w:val="00D07539"/>
    <w:rsid w:val="00D15AE9"/>
    <w:rsid w:val="00D25CEC"/>
    <w:rsid w:val="00D60C2C"/>
    <w:rsid w:val="00D7078A"/>
    <w:rsid w:val="00DB5074"/>
    <w:rsid w:val="00E05092"/>
    <w:rsid w:val="00E14289"/>
    <w:rsid w:val="00E57BBE"/>
    <w:rsid w:val="00EA0FCF"/>
    <w:rsid w:val="00ED1BAB"/>
    <w:rsid w:val="00EE090C"/>
    <w:rsid w:val="00EE613F"/>
    <w:rsid w:val="00EF0CE7"/>
    <w:rsid w:val="00EF1228"/>
    <w:rsid w:val="00F2143D"/>
    <w:rsid w:val="00F23475"/>
    <w:rsid w:val="00F372EA"/>
    <w:rsid w:val="00F37E2A"/>
    <w:rsid w:val="00F47247"/>
    <w:rsid w:val="00F74A83"/>
    <w:rsid w:val="00F90C14"/>
    <w:rsid w:val="00FE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0638B"/>
  <w15:docId w15:val="{4480569E-8AEA-4E6A-B05C-8C1E95B8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25A"/>
    <w:rPr>
      <w:strike w:val="0"/>
      <w:dstrike w:val="0"/>
      <w:color w:val="000000"/>
      <w:u w:val="none"/>
      <w:effect w:val="none"/>
    </w:rPr>
  </w:style>
  <w:style w:type="character" w:customStyle="1" w:styleId="A6">
    <w:name w:val="A6"/>
    <w:uiPriority w:val="99"/>
    <w:rsid w:val="00864840"/>
    <w:rPr>
      <w:rFonts w:cs="MyriaMM"/>
      <w:color w:val="221E1F"/>
      <w:sz w:val="16"/>
      <w:szCs w:val="16"/>
    </w:rPr>
  </w:style>
  <w:style w:type="paragraph" w:customStyle="1" w:styleId="Pa3">
    <w:name w:val="Pa3"/>
    <w:basedOn w:val="Normal"/>
    <w:next w:val="Normal"/>
    <w:uiPriority w:val="99"/>
    <w:rsid w:val="00864840"/>
    <w:pPr>
      <w:autoSpaceDE w:val="0"/>
      <w:autoSpaceDN w:val="0"/>
      <w:adjustRightInd w:val="0"/>
      <w:spacing w:after="0" w:line="181" w:lineRule="atLeast"/>
    </w:pPr>
    <w:rPr>
      <w:rFonts w:ascii="MyriaMM" w:hAnsi="MyriaMM"/>
      <w:sz w:val="24"/>
      <w:szCs w:val="24"/>
    </w:rPr>
  </w:style>
  <w:style w:type="paragraph" w:styleId="Header">
    <w:name w:val="header"/>
    <w:basedOn w:val="Normal"/>
    <w:link w:val="HeaderChar"/>
    <w:uiPriority w:val="99"/>
    <w:unhideWhenUsed/>
    <w:rsid w:val="006A2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1EB"/>
  </w:style>
  <w:style w:type="paragraph" w:styleId="Footer">
    <w:name w:val="footer"/>
    <w:basedOn w:val="Normal"/>
    <w:link w:val="FooterChar"/>
    <w:uiPriority w:val="99"/>
    <w:unhideWhenUsed/>
    <w:rsid w:val="006A2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1EB"/>
  </w:style>
  <w:style w:type="paragraph" w:styleId="BalloonText">
    <w:name w:val="Balloon Text"/>
    <w:basedOn w:val="Normal"/>
    <w:link w:val="BalloonTextChar"/>
    <w:uiPriority w:val="99"/>
    <w:semiHidden/>
    <w:unhideWhenUsed/>
    <w:rsid w:val="006A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EB"/>
    <w:rPr>
      <w:rFonts w:ascii="Segoe UI" w:hAnsi="Segoe UI" w:cs="Segoe UI"/>
      <w:sz w:val="18"/>
      <w:szCs w:val="18"/>
    </w:rPr>
  </w:style>
  <w:style w:type="character" w:styleId="CommentReference">
    <w:name w:val="annotation reference"/>
    <w:basedOn w:val="DefaultParagraphFont"/>
    <w:uiPriority w:val="99"/>
    <w:semiHidden/>
    <w:unhideWhenUsed/>
    <w:rsid w:val="00C9625F"/>
    <w:rPr>
      <w:sz w:val="16"/>
      <w:szCs w:val="16"/>
    </w:rPr>
  </w:style>
  <w:style w:type="paragraph" w:styleId="CommentText">
    <w:name w:val="annotation text"/>
    <w:basedOn w:val="Normal"/>
    <w:link w:val="CommentTextChar"/>
    <w:uiPriority w:val="99"/>
    <w:semiHidden/>
    <w:unhideWhenUsed/>
    <w:rsid w:val="00C9625F"/>
    <w:pPr>
      <w:spacing w:line="240" w:lineRule="auto"/>
    </w:pPr>
    <w:rPr>
      <w:sz w:val="20"/>
      <w:szCs w:val="20"/>
    </w:rPr>
  </w:style>
  <w:style w:type="character" w:customStyle="1" w:styleId="CommentTextChar">
    <w:name w:val="Comment Text Char"/>
    <w:basedOn w:val="DefaultParagraphFont"/>
    <w:link w:val="CommentText"/>
    <w:uiPriority w:val="99"/>
    <w:semiHidden/>
    <w:rsid w:val="00C9625F"/>
    <w:rPr>
      <w:sz w:val="20"/>
      <w:szCs w:val="20"/>
    </w:rPr>
  </w:style>
  <w:style w:type="paragraph" w:styleId="CommentSubject">
    <w:name w:val="annotation subject"/>
    <w:basedOn w:val="CommentText"/>
    <w:next w:val="CommentText"/>
    <w:link w:val="CommentSubjectChar"/>
    <w:uiPriority w:val="99"/>
    <w:semiHidden/>
    <w:unhideWhenUsed/>
    <w:rsid w:val="00C9625F"/>
    <w:rPr>
      <w:b/>
      <w:bCs/>
    </w:rPr>
  </w:style>
  <w:style w:type="character" w:customStyle="1" w:styleId="CommentSubjectChar">
    <w:name w:val="Comment Subject Char"/>
    <w:basedOn w:val="CommentTextChar"/>
    <w:link w:val="CommentSubject"/>
    <w:uiPriority w:val="99"/>
    <w:semiHidden/>
    <w:rsid w:val="00C9625F"/>
    <w:rPr>
      <w:b/>
      <w:bCs/>
      <w:sz w:val="20"/>
      <w:szCs w:val="20"/>
    </w:rPr>
  </w:style>
  <w:style w:type="paragraph" w:customStyle="1" w:styleId="s4">
    <w:name w:val="s4"/>
    <w:basedOn w:val="Normal"/>
    <w:rsid w:val="00482703"/>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Normal"/>
    <w:rsid w:val="00482703"/>
    <w:pPr>
      <w:spacing w:before="100" w:beforeAutospacing="1" w:after="100" w:afterAutospacing="1" w:line="240" w:lineRule="auto"/>
    </w:pPr>
    <w:rPr>
      <w:rFonts w:ascii="Times New Roman" w:hAnsi="Times New Roman" w:cs="Times New Roman"/>
      <w:sz w:val="24"/>
      <w:szCs w:val="24"/>
    </w:rPr>
  </w:style>
  <w:style w:type="character" w:customStyle="1" w:styleId="s3">
    <w:name w:val="s3"/>
    <w:basedOn w:val="DefaultParagraphFont"/>
    <w:rsid w:val="00482703"/>
  </w:style>
  <w:style w:type="character" w:customStyle="1" w:styleId="s6">
    <w:name w:val="s6"/>
    <w:basedOn w:val="DefaultParagraphFont"/>
    <w:rsid w:val="00482703"/>
  </w:style>
  <w:style w:type="character" w:customStyle="1" w:styleId="s7">
    <w:name w:val="s7"/>
    <w:basedOn w:val="DefaultParagraphFont"/>
    <w:rsid w:val="00482703"/>
  </w:style>
  <w:style w:type="character" w:customStyle="1" w:styleId="s8">
    <w:name w:val="s8"/>
    <w:basedOn w:val="DefaultParagraphFont"/>
    <w:rsid w:val="00482703"/>
  </w:style>
  <w:style w:type="character" w:customStyle="1" w:styleId="s9">
    <w:name w:val="s9"/>
    <w:basedOn w:val="DefaultParagraphFont"/>
    <w:rsid w:val="00482703"/>
  </w:style>
  <w:style w:type="paragraph" w:styleId="ListParagraph">
    <w:name w:val="List Paragraph"/>
    <w:basedOn w:val="Normal"/>
    <w:uiPriority w:val="34"/>
    <w:qFormat/>
    <w:rsid w:val="00286530"/>
    <w:pPr>
      <w:ind w:left="720"/>
      <w:contextualSpacing/>
    </w:pPr>
  </w:style>
  <w:style w:type="paragraph" w:styleId="NormalWeb">
    <w:name w:val="Normal (Web)"/>
    <w:basedOn w:val="Normal"/>
    <w:uiPriority w:val="99"/>
    <w:semiHidden/>
    <w:unhideWhenUsed/>
    <w:rsid w:val="007213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92423">
      <w:bodyDiv w:val="1"/>
      <w:marLeft w:val="0"/>
      <w:marRight w:val="0"/>
      <w:marTop w:val="0"/>
      <w:marBottom w:val="0"/>
      <w:divBdr>
        <w:top w:val="none" w:sz="0" w:space="0" w:color="auto"/>
        <w:left w:val="none" w:sz="0" w:space="0" w:color="auto"/>
        <w:bottom w:val="none" w:sz="0" w:space="0" w:color="auto"/>
        <w:right w:val="none" w:sz="0" w:space="0" w:color="auto"/>
      </w:divBdr>
    </w:div>
    <w:div w:id="961425447">
      <w:bodyDiv w:val="1"/>
      <w:marLeft w:val="0"/>
      <w:marRight w:val="0"/>
      <w:marTop w:val="0"/>
      <w:marBottom w:val="0"/>
      <w:divBdr>
        <w:top w:val="none" w:sz="0" w:space="0" w:color="auto"/>
        <w:left w:val="none" w:sz="0" w:space="0" w:color="auto"/>
        <w:bottom w:val="none" w:sz="0" w:space="0" w:color="auto"/>
        <w:right w:val="none" w:sz="0" w:space="0" w:color="auto"/>
      </w:divBdr>
    </w:div>
    <w:div w:id="13000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19175949A145D499A332BDADF95EFB"/>
        <w:category>
          <w:name w:val="General"/>
          <w:gallery w:val="placeholder"/>
        </w:category>
        <w:types>
          <w:type w:val="bbPlcHdr"/>
        </w:types>
        <w:behaviors>
          <w:behavior w:val="content"/>
        </w:behaviors>
        <w:guid w:val="{095518C5-F638-4228-8429-B9BE820A26CA}"/>
      </w:docPartPr>
      <w:docPartBody>
        <w:p w:rsidR="005A7515" w:rsidRDefault="00466858" w:rsidP="00466858">
          <w:pPr>
            <w:pStyle w:val="3F19175949A145D499A332BDADF95EFB"/>
          </w:pPr>
          <w:r w:rsidRPr="00E205D8">
            <w:rPr>
              <w:rStyle w:val="PlaceholderText"/>
            </w:rPr>
            <w:t>Click here to enter text.</w:t>
          </w:r>
        </w:p>
      </w:docPartBody>
    </w:docPart>
    <w:docPart>
      <w:docPartPr>
        <w:name w:val="41F1201F02424480B100924BA18CF9F4"/>
        <w:category>
          <w:name w:val="General"/>
          <w:gallery w:val="placeholder"/>
        </w:category>
        <w:types>
          <w:type w:val="bbPlcHdr"/>
        </w:types>
        <w:behaviors>
          <w:behavior w:val="content"/>
        </w:behaviors>
        <w:guid w:val="{32D8D27F-17A2-4EA9-9362-8ACB5FF16ABF}"/>
      </w:docPartPr>
      <w:docPartBody>
        <w:p w:rsidR="005A7515" w:rsidRDefault="00466858" w:rsidP="00466858">
          <w:pPr>
            <w:pStyle w:val="41F1201F02424480B100924BA18CF9F4"/>
          </w:pPr>
          <w:r w:rsidRPr="00E205D8">
            <w:rPr>
              <w:rStyle w:val="PlaceholderText"/>
            </w:rPr>
            <w:t>Click here to enter text.</w:t>
          </w:r>
        </w:p>
      </w:docPartBody>
    </w:docPart>
    <w:docPart>
      <w:docPartPr>
        <w:name w:val="F89A378A608C4AA6AA1DCF64CDC7E52C"/>
        <w:category>
          <w:name w:val="General"/>
          <w:gallery w:val="placeholder"/>
        </w:category>
        <w:types>
          <w:type w:val="bbPlcHdr"/>
        </w:types>
        <w:behaviors>
          <w:behavior w:val="content"/>
        </w:behaviors>
        <w:guid w:val="{F17BEB75-C918-43E3-8890-E488B0CA4E52}"/>
      </w:docPartPr>
      <w:docPartBody>
        <w:p w:rsidR="005A7515" w:rsidRDefault="00466858" w:rsidP="00466858">
          <w:pPr>
            <w:pStyle w:val="F89A378A608C4AA6AA1DCF64CDC7E52C"/>
          </w:pPr>
          <w:r w:rsidRPr="00E205D8">
            <w:rPr>
              <w:rStyle w:val="PlaceholderText"/>
            </w:rPr>
            <w:t>Click here to enter text.</w:t>
          </w:r>
        </w:p>
      </w:docPartBody>
    </w:docPart>
    <w:docPart>
      <w:docPartPr>
        <w:name w:val="729396E3CFB84BC1A198CB90893EC3D7"/>
        <w:category>
          <w:name w:val="General"/>
          <w:gallery w:val="placeholder"/>
        </w:category>
        <w:types>
          <w:type w:val="bbPlcHdr"/>
        </w:types>
        <w:behaviors>
          <w:behavior w:val="content"/>
        </w:behaviors>
        <w:guid w:val="{19189B4F-9F18-4DFA-9AB4-1F7FA28D7B3A}"/>
      </w:docPartPr>
      <w:docPartBody>
        <w:p w:rsidR="005A7515" w:rsidRDefault="00466858" w:rsidP="00466858">
          <w:pPr>
            <w:pStyle w:val="729396E3CFB84BC1A198CB90893EC3D7"/>
          </w:pPr>
          <w:r w:rsidRPr="00E205D8">
            <w:rPr>
              <w:rStyle w:val="PlaceholderText"/>
            </w:rPr>
            <w:t>Click here to enter text.</w:t>
          </w:r>
        </w:p>
      </w:docPartBody>
    </w:docPart>
    <w:docPart>
      <w:docPartPr>
        <w:name w:val="8B2961B8EE7544448440C626B1DE38AE"/>
        <w:category>
          <w:name w:val="General"/>
          <w:gallery w:val="placeholder"/>
        </w:category>
        <w:types>
          <w:type w:val="bbPlcHdr"/>
        </w:types>
        <w:behaviors>
          <w:behavior w:val="content"/>
        </w:behaviors>
        <w:guid w:val="{A62025F2-D3C6-4FEA-AF0A-A5904E85DE00}"/>
      </w:docPartPr>
      <w:docPartBody>
        <w:p w:rsidR="005A7515" w:rsidRDefault="00466858" w:rsidP="00466858">
          <w:pPr>
            <w:pStyle w:val="8B2961B8EE7544448440C626B1DE38AE"/>
          </w:pPr>
          <w:r w:rsidRPr="00E205D8">
            <w:rPr>
              <w:rStyle w:val="PlaceholderText"/>
            </w:rPr>
            <w:t>Click here to enter text.</w:t>
          </w:r>
        </w:p>
      </w:docPartBody>
    </w:docPart>
    <w:docPart>
      <w:docPartPr>
        <w:name w:val="30E041113349447DAD9EEB694674EEA9"/>
        <w:category>
          <w:name w:val="General"/>
          <w:gallery w:val="placeholder"/>
        </w:category>
        <w:types>
          <w:type w:val="bbPlcHdr"/>
        </w:types>
        <w:behaviors>
          <w:behavior w:val="content"/>
        </w:behaviors>
        <w:guid w:val="{92305FE3-FBDB-406F-9A7B-A476A7E0E981}"/>
      </w:docPartPr>
      <w:docPartBody>
        <w:p w:rsidR="005A7515" w:rsidRDefault="00466858" w:rsidP="00466858">
          <w:pPr>
            <w:pStyle w:val="30E041113349447DAD9EEB694674EEA9"/>
          </w:pPr>
          <w:r w:rsidRPr="00E205D8">
            <w:rPr>
              <w:rStyle w:val="PlaceholderText"/>
            </w:rPr>
            <w:t>Click here to enter text.</w:t>
          </w:r>
        </w:p>
      </w:docPartBody>
    </w:docPart>
    <w:docPart>
      <w:docPartPr>
        <w:name w:val="3B81D9D2115148A59EA4605FED11BB2D"/>
        <w:category>
          <w:name w:val="General"/>
          <w:gallery w:val="placeholder"/>
        </w:category>
        <w:types>
          <w:type w:val="bbPlcHdr"/>
        </w:types>
        <w:behaviors>
          <w:behavior w:val="content"/>
        </w:behaviors>
        <w:guid w:val="{FFDC0F79-19FC-4315-BEFA-27C1F67FFB3D}"/>
      </w:docPartPr>
      <w:docPartBody>
        <w:p w:rsidR="005A7515" w:rsidRDefault="00466858" w:rsidP="00466858">
          <w:pPr>
            <w:pStyle w:val="3B81D9D2115148A59EA4605FED11BB2D"/>
          </w:pPr>
          <w:r w:rsidRPr="00E205D8">
            <w:rPr>
              <w:rStyle w:val="PlaceholderText"/>
            </w:rPr>
            <w:t>Click here to enter text.</w:t>
          </w:r>
        </w:p>
      </w:docPartBody>
    </w:docPart>
    <w:docPart>
      <w:docPartPr>
        <w:name w:val="1912A82AB08A402E8F4B5173131053E3"/>
        <w:category>
          <w:name w:val="General"/>
          <w:gallery w:val="placeholder"/>
        </w:category>
        <w:types>
          <w:type w:val="bbPlcHdr"/>
        </w:types>
        <w:behaviors>
          <w:behavior w:val="content"/>
        </w:behaviors>
        <w:guid w:val="{4B34B3D5-38AF-4BA5-BE31-8A78D096ABF0}"/>
      </w:docPartPr>
      <w:docPartBody>
        <w:p w:rsidR="005A7515" w:rsidRDefault="00466858" w:rsidP="00466858">
          <w:pPr>
            <w:pStyle w:val="1912A82AB08A402E8F4B5173131053E3"/>
          </w:pPr>
          <w:r w:rsidRPr="00E205D8">
            <w:rPr>
              <w:rStyle w:val="PlaceholderText"/>
            </w:rPr>
            <w:t>Click here to enter text.</w:t>
          </w:r>
        </w:p>
      </w:docPartBody>
    </w:docPart>
    <w:docPart>
      <w:docPartPr>
        <w:name w:val="63D4385B208049B882E19F51084E3067"/>
        <w:category>
          <w:name w:val="General"/>
          <w:gallery w:val="placeholder"/>
        </w:category>
        <w:types>
          <w:type w:val="bbPlcHdr"/>
        </w:types>
        <w:behaviors>
          <w:behavior w:val="content"/>
        </w:behaviors>
        <w:guid w:val="{2A46B476-BED0-4F64-8BF3-452A5B857EDB}"/>
      </w:docPartPr>
      <w:docPartBody>
        <w:p w:rsidR="005A7515" w:rsidRDefault="00466858" w:rsidP="00466858">
          <w:pPr>
            <w:pStyle w:val="63D4385B208049B882E19F51084E3067"/>
          </w:pPr>
          <w:r w:rsidRPr="00E205D8">
            <w:rPr>
              <w:rStyle w:val="PlaceholderText"/>
            </w:rPr>
            <w:t>Click here to enter text.</w:t>
          </w:r>
        </w:p>
      </w:docPartBody>
    </w:docPart>
    <w:docPart>
      <w:docPartPr>
        <w:name w:val="4E1614B9EA5F42318EB79ECE184BC26B"/>
        <w:category>
          <w:name w:val="General"/>
          <w:gallery w:val="placeholder"/>
        </w:category>
        <w:types>
          <w:type w:val="bbPlcHdr"/>
        </w:types>
        <w:behaviors>
          <w:behavior w:val="content"/>
        </w:behaviors>
        <w:guid w:val="{C8AE9723-E4F9-4A63-9FE9-711372EF11EC}"/>
      </w:docPartPr>
      <w:docPartBody>
        <w:p w:rsidR="005A7515" w:rsidRDefault="00466858" w:rsidP="00466858">
          <w:pPr>
            <w:pStyle w:val="4E1614B9EA5F42318EB79ECE184BC26B"/>
          </w:pPr>
          <w:r w:rsidRPr="00E205D8">
            <w:rPr>
              <w:rStyle w:val="PlaceholderText"/>
            </w:rPr>
            <w:t>Click here to enter text.</w:t>
          </w:r>
        </w:p>
      </w:docPartBody>
    </w:docPart>
    <w:docPart>
      <w:docPartPr>
        <w:name w:val="F641CD3F39344A948808CA49AD116BEA"/>
        <w:category>
          <w:name w:val="General"/>
          <w:gallery w:val="placeholder"/>
        </w:category>
        <w:types>
          <w:type w:val="bbPlcHdr"/>
        </w:types>
        <w:behaviors>
          <w:behavior w:val="content"/>
        </w:behaviors>
        <w:guid w:val="{33E8D387-449F-4048-9E8D-0D8C16B21295}"/>
      </w:docPartPr>
      <w:docPartBody>
        <w:p w:rsidR="005A7515" w:rsidRDefault="00466858" w:rsidP="00466858">
          <w:pPr>
            <w:pStyle w:val="F641CD3F39344A948808CA49AD116BEA"/>
          </w:pPr>
          <w:r w:rsidRPr="00E205D8">
            <w:rPr>
              <w:rStyle w:val="PlaceholderText"/>
            </w:rPr>
            <w:t>Click here to enter text.</w:t>
          </w:r>
        </w:p>
      </w:docPartBody>
    </w:docPart>
    <w:docPart>
      <w:docPartPr>
        <w:name w:val="A89DB53D7CA6438FB28C22A42C34EFE3"/>
        <w:category>
          <w:name w:val="General"/>
          <w:gallery w:val="placeholder"/>
        </w:category>
        <w:types>
          <w:type w:val="bbPlcHdr"/>
        </w:types>
        <w:behaviors>
          <w:behavior w:val="content"/>
        </w:behaviors>
        <w:guid w:val="{52673FE3-67C9-449B-A3A7-4CB0A0653156}"/>
      </w:docPartPr>
      <w:docPartBody>
        <w:p w:rsidR="005A7515" w:rsidRDefault="00466858" w:rsidP="00466858">
          <w:pPr>
            <w:pStyle w:val="A89DB53D7CA6438FB28C22A42C34EFE3"/>
          </w:pPr>
          <w:r w:rsidRPr="00E205D8">
            <w:rPr>
              <w:rStyle w:val="PlaceholderText"/>
            </w:rPr>
            <w:t>Click here to enter text.</w:t>
          </w:r>
        </w:p>
      </w:docPartBody>
    </w:docPart>
    <w:docPart>
      <w:docPartPr>
        <w:name w:val="CABA15F16EB642428C5E4F568C4B5FA2"/>
        <w:category>
          <w:name w:val="General"/>
          <w:gallery w:val="placeholder"/>
        </w:category>
        <w:types>
          <w:type w:val="bbPlcHdr"/>
        </w:types>
        <w:behaviors>
          <w:behavior w:val="content"/>
        </w:behaviors>
        <w:guid w:val="{83240ABD-735A-4BAE-A52E-6915A4196B88}"/>
      </w:docPartPr>
      <w:docPartBody>
        <w:p w:rsidR="005A7515" w:rsidRDefault="00466858" w:rsidP="00466858">
          <w:pPr>
            <w:pStyle w:val="CABA15F16EB642428C5E4F568C4B5FA2"/>
          </w:pPr>
          <w:r w:rsidRPr="00E205D8">
            <w:rPr>
              <w:rStyle w:val="PlaceholderText"/>
            </w:rPr>
            <w:t>Click here to enter text.</w:t>
          </w:r>
        </w:p>
      </w:docPartBody>
    </w:docPart>
    <w:docPart>
      <w:docPartPr>
        <w:name w:val="4283DC8DC10C49758FEAA6F60007EDC2"/>
        <w:category>
          <w:name w:val="General"/>
          <w:gallery w:val="placeholder"/>
        </w:category>
        <w:types>
          <w:type w:val="bbPlcHdr"/>
        </w:types>
        <w:behaviors>
          <w:behavior w:val="content"/>
        </w:behaviors>
        <w:guid w:val="{A18F1584-3C2B-42E4-818F-05B6EF187049}"/>
      </w:docPartPr>
      <w:docPartBody>
        <w:p w:rsidR="005A7515" w:rsidRDefault="00466858" w:rsidP="00466858">
          <w:pPr>
            <w:pStyle w:val="4283DC8DC10C49758FEAA6F60007EDC2"/>
          </w:pPr>
          <w:r w:rsidRPr="00E205D8">
            <w:rPr>
              <w:rStyle w:val="PlaceholderText"/>
            </w:rPr>
            <w:t>Click here to enter text.</w:t>
          </w:r>
        </w:p>
      </w:docPartBody>
    </w:docPart>
    <w:docPart>
      <w:docPartPr>
        <w:name w:val="FFCFD8D28FD546519BBC4798491F8E0E"/>
        <w:category>
          <w:name w:val="General"/>
          <w:gallery w:val="placeholder"/>
        </w:category>
        <w:types>
          <w:type w:val="bbPlcHdr"/>
        </w:types>
        <w:behaviors>
          <w:behavior w:val="content"/>
        </w:behaviors>
        <w:guid w:val="{AE6A5D3B-58E6-49FC-A151-28484F60D025}"/>
      </w:docPartPr>
      <w:docPartBody>
        <w:p w:rsidR="005A7515" w:rsidRDefault="00466858" w:rsidP="00466858">
          <w:pPr>
            <w:pStyle w:val="FFCFD8D28FD546519BBC4798491F8E0E"/>
          </w:pPr>
          <w:r w:rsidRPr="00E205D8">
            <w:rPr>
              <w:rStyle w:val="PlaceholderText"/>
            </w:rPr>
            <w:t>Click here to enter text.</w:t>
          </w:r>
        </w:p>
      </w:docPartBody>
    </w:docPart>
    <w:docPart>
      <w:docPartPr>
        <w:name w:val="CD8ABEEEDF554903811A41E81AE92FD9"/>
        <w:category>
          <w:name w:val="General"/>
          <w:gallery w:val="placeholder"/>
        </w:category>
        <w:types>
          <w:type w:val="bbPlcHdr"/>
        </w:types>
        <w:behaviors>
          <w:behavior w:val="content"/>
        </w:behaviors>
        <w:guid w:val="{685D31B5-141C-447C-ABB7-CE3DBC6C34E7}"/>
      </w:docPartPr>
      <w:docPartBody>
        <w:p w:rsidR="005A7515" w:rsidRDefault="00466858" w:rsidP="00466858">
          <w:pPr>
            <w:pStyle w:val="CD8ABEEEDF554903811A41E81AE92FD9"/>
          </w:pPr>
          <w:r w:rsidRPr="00E205D8">
            <w:rPr>
              <w:rStyle w:val="PlaceholderText"/>
            </w:rPr>
            <w:t>Click here to enter text.</w:t>
          </w:r>
        </w:p>
      </w:docPartBody>
    </w:docPart>
    <w:docPart>
      <w:docPartPr>
        <w:name w:val="B69C40D559294FEF89F9264278DEBD46"/>
        <w:category>
          <w:name w:val="General"/>
          <w:gallery w:val="placeholder"/>
        </w:category>
        <w:types>
          <w:type w:val="bbPlcHdr"/>
        </w:types>
        <w:behaviors>
          <w:behavior w:val="content"/>
        </w:behaviors>
        <w:guid w:val="{C053AA7E-E2B2-4257-A40D-0C7F157FEE16}"/>
      </w:docPartPr>
      <w:docPartBody>
        <w:p w:rsidR="005A7515" w:rsidRDefault="00466858" w:rsidP="00466858">
          <w:pPr>
            <w:pStyle w:val="B69C40D559294FEF89F9264278DEBD46"/>
          </w:pPr>
          <w:r w:rsidRPr="00E205D8">
            <w:rPr>
              <w:rStyle w:val="PlaceholderText"/>
            </w:rPr>
            <w:t>Click here to enter text.</w:t>
          </w:r>
        </w:p>
      </w:docPartBody>
    </w:docPart>
    <w:docPart>
      <w:docPartPr>
        <w:name w:val="BBAF517D766447EAADD43B59EEAC7FC5"/>
        <w:category>
          <w:name w:val="General"/>
          <w:gallery w:val="placeholder"/>
        </w:category>
        <w:types>
          <w:type w:val="bbPlcHdr"/>
        </w:types>
        <w:behaviors>
          <w:behavior w:val="content"/>
        </w:behaviors>
        <w:guid w:val="{42F402BB-CBA7-4F58-AA5D-53C54E8DDA88}"/>
      </w:docPartPr>
      <w:docPartBody>
        <w:p w:rsidR="005A7515" w:rsidRDefault="00466858" w:rsidP="00466858">
          <w:pPr>
            <w:pStyle w:val="BBAF517D766447EAADD43B59EEAC7FC5"/>
          </w:pPr>
          <w:r w:rsidRPr="00E205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MM">
    <w:altName w:val="MyriaM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58"/>
    <w:rsid w:val="00466858"/>
    <w:rsid w:val="005A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858"/>
    <w:rPr>
      <w:color w:val="808080"/>
    </w:rPr>
  </w:style>
  <w:style w:type="paragraph" w:customStyle="1" w:styleId="3F19175949A145D499A332BDADF95EFB">
    <w:name w:val="3F19175949A145D499A332BDADF95EFB"/>
    <w:rsid w:val="00466858"/>
  </w:style>
  <w:style w:type="paragraph" w:customStyle="1" w:styleId="41F1201F02424480B100924BA18CF9F4">
    <w:name w:val="41F1201F02424480B100924BA18CF9F4"/>
    <w:rsid w:val="00466858"/>
  </w:style>
  <w:style w:type="paragraph" w:customStyle="1" w:styleId="F89A378A608C4AA6AA1DCF64CDC7E52C">
    <w:name w:val="F89A378A608C4AA6AA1DCF64CDC7E52C"/>
    <w:rsid w:val="00466858"/>
  </w:style>
  <w:style w:type="paragraph" w:customStyle="1" w:styleId="729396E3CFB84BC1A198CB90893EC3D7">
    <w:name w:val="729396E3CFB84BC1A198CB90893EC3D7"/>
    <w:rsid w:val="00466858"/>
  </w:style>
  <w:style w:type="paragraph" w:customStyle="1" w:styleId="8B2961B8EE7544448440C626B1DE38AE">
    <w:name w:val="8B2961B8EE7544448440C626B1DE38AE"/>
    <w:rsid w:val="00466858"/>
  </w:style>
  <w:style w:type="paragraph" w:customStyle="1" w:styleId="30E041113349447DAD9EEB694674EEA9">
    <w:name w:val="30E041113349447DAD9EEB694674EEA9"/>
    <w:rsid w:val="00466858"/>
  </w:style>
  <w:style w:type="paragraph" w:customStyle="1" w:styleId="3B81D9D2115148A59EA4605FED11BB2D">
    <w:name w:val="3B81D9D2115148A59EA4605FED11BB2D"/>
    <w:rsid w:val="00466858"/>
  </w:style>
  <w:style w:type="paragraph" w:customStyle="1" w:styleId="1912A82AB08A402E8F4B5173131053E3">
    <w:name w:val="1912A82AB08A402E8F4B5173131053E3"/>
    <w:rsid w:val="00466858"/>
  </w:style>
  <w:style w:type="paragraph" w:customStyle="1" w:styleId="63D4385B208049B882E19F51084E3067">
    <w:name w:val="63D4385B208049B882E19F51084E3067"/>
    <w:rsid w:val="00466858"/>
  </w:style>
  <w:style w:type="paragraph" w:customStyle="1" w:styleId="4E1614B9EA5F42318EB79ECE184BC26B">
    <w:name w:val="4E1614B9EA5F42318EB79ECE184BC26B"/>
    <w:rsid w:val="00466858"/>
  </w:style>
  <w:style w:type="paragraph" w:customStyle="1" w:styleId="F641CD3F39344A948808CA49AD116BEA">
    <w:name w:val="F641CD3F39344A948808CA49AD116BEA"/>
    <w:rsid w:val="00466858"/>
  </w:style>
  <w:style w:type="paragraph" w:customStyle="1" w:styleId="A89DB53D7CA6438FB28C22A42C34EFE3">
    <w:name w:val="A89DB53D7CA6438FB28C22A42C34EFE3"/>
    <w:rsid w:val="00466858"/>
  </w:style>
  <w:style w:type="paragraph" w:customStyle="1" w:styleId="CABA15F16EB642428C5E4F568C4B5FA2">
    <w:name w:val="CABA15F16EB642428C5E4F568C4B5FA2"/>
    <w:rsid w:val="00466858"/>
  </w:style>
  <w:style w:type="paragraph" w:customStyle="1" w:styleId="4283DC8DC10C49758FEAA6F60007EDC2">
    <w:name w:val="4283DC8DC10C49758FEAA6F60007EDC2"/>
    <w:rsid w:val="00466858"/>
  </w:style>
  <w:style w:type="paragraph" w:customStyle="1" w:styleId="FFCFD8D28FD546519BBC4798491F8E0E">
    <w:name w:val="FFCFD8D28FD546519BBC4798491F8E0E"/>
    <w:rsid w:val="00466858"/>
  </w:style>
  <w:style w:type="paragraph" w:customStyle="1" w:styleId="CD8ABEEEDF554903811A41E81AE92FD9">
    <w:name w:val="CD8ABEEEDF554903811A41E81AE92FD9"/>
    <w:rsid w:val="00466858"/>
  </w:style>
  <w:style w:type="paragraph" w:customStyle="1" w:styleId="B69C40D559294FEF89F9264278DEBD46">
    <w:name w:val="B69C40D559294FEF89F9264278DEBD46"/>
    <w:rsid w:val="00466858"/>
  </w:style>
  <w:style w:type="paragraph" w:customStyle="1" w:styleId="BBAF517D766447EAADD43B59EEAC7FC5">
    <w:name w:val="BBAF517D766447EAADD43B59EEAC7FC5"/>
    <w:rsid w:val="00466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FFB0-CB14-4A6E-8076-497B96E0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King</dc:creator>
  <cp:lastModifiedBy>Tami Strawn</cp:lastModifiedBy>
  <cp:revision>3</cp:revision>
  <cp:lastPrinted>2016-09-19T19:24:00Z</cp:lastPrinted>
  <dcterms:created xsi:type="dcterms:W3CDTF">2016-08-25T19:23:00Z</dcterms:created>
  <dcterms:modified xsi:type="dcterms:W3CDTF">2016-09-19T19:24:00Z</dcterms:modified>
</cp:coreProperties>
</file>